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466"/>
        <w:gridCol w:w="1620"/>
        <w:gridCol w:w="1451"/>
        <w:gridCol w:w="2420"/>
        <w:gridCol w:w="56"/>
      </w:tblGrid>
      <w:tr w:rsidR="00781963" w:rsidRPr="00647810">
        <w:trPr>
          <w:gridAfter w:val="1"/>
          <w:wAfter w:w="56" w:type="dxa"/>
          <w:trHeight w:val="330"/>
        </w:trPr>
        <w:tc>
          <w:tcPr>
            <w:tcW w:w="963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1963" w:rsidRPr="005F4AF0" w:rsidRDefault="006132D5" w:rsidP="00635D88">
            <w:pPr>
              <w:jc w:val="center"/>
              <w:rPr>
                <w:rFonts w:ascii="HY견고딕" w:eastAsia="HY견고딕" w:hAnsi="돋움"/>
                <w:sz w:val="48"/>
                <w:szCs w:val="48"/>
              </w:rPr>
            </w:pPr>
            <w:r>
              <w:rPr>
                <w:rFonts w:ascii="HY견고딕" w:eastAsia="HY견고딕" w:hAnsi="돋움" w:hint="eastAsia"/>
                <w:noProof/>
                <w:sz w:val="48"/>
                <w:szCs w:val="48"/>
              </w:rPr>
              <w:drawing>
                <wp:inline distT="0" distB="0" distL="0" distR="0">
                  <wp:extent cx="2266950" cy="581025"/>
                  <wp:effectExtent l="0" t="0" r="0" b="9525"/>
                  <wp:docPr id="1" name="그림 1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963" w:rsidRPr="00647810">
        <w:trPr>
          <w:gridAfter w:val="1"/>
          <w:wAfter w:w="56" w:type="dxa"/>
        </w:trPr>
        <w:tc>
          <w:tcPr>
            <w:tcW w:w="2674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781963" w:rsidRPr="00647810" w:rsidRDefault="006132D5" w:rsidP="00C761F7">
            <w:pPr>
              <w:jc w:val="center"/>
              <w:rPr>
                <w:rFonts w:ascii="돋움" w:eastAsia="돋움" w:hAnsi="돋움"/>
              </w:rPr>
            </w:pPr>
            <w:r>
              <w:rPr>
                <w:rFonts w:ascii="돋움" w:eastAsia="돋움" w:hAnsi="돋움" w:hint="eastAsia"/>
                <w:noProof/>
              </w:rPr>
              <w:drawing>
                <wp:inline distT="0" distB="0" distL="0" distR="0">
                  <wp:extent cx="1295400" cy="419100"/>
                  <wp:effectExtent l="0" t="0" r="0" b="0"/>
                  <wp:docPr id="2" name="그림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781963" w:rsidRPr="00C761F7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proofErr w:type="spellStart"/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배포일시</w:t>
            </w:r>
            <w:proofErr w:type="spellEnd"/>
          </w:p>
        </w:tc>
        <w:tc>
          <w:tcPr>
            <w:tcW w:w="5491" w:type="dxa"/>
            <w:gridSpan w:val="3"/>
            <w:tcBorders>
              <w:top w:val="double" w:sz="4" w:space="0" w:color="auto"/>
              <w:left w:val="dotted" w:sz="4" w:space="0" w:color="auto"/>
              <w:right w:val="nil"/>
            </w:tcBorders>
            <w:vAlign w:val="center"/>
          </w:tcPr>
          <w:p w:rsidR="00781963" w:rsidRPr="00C761F7" w:rsidRDefault="00781963" w:rsidP="00F024D9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2014. 0</w:t>
            </w:r>
            <w:r w:rsidR="00E34509">
              <w:rPr>
                <w:rFonts w:ascii="돋움" w:eastAsia="돋움" w:hAnsi="돋움" w:hint="eastAsia"/>
                <w:sz w:val="21"/>
                <w:szCs w:val="21"/>
              </w:rPr>
              <w:t>5</w:t>
            </w:r>
            <w:r w:rsidR="00722504">
              <w:rPr>
                <w:rFonts w:ascii="돋움" w:eastAsia="돋움" w:hAnsi="돋움" w:hint="eastAsia"/>
                <w:sz w:val="21"/>
                <w:szCs w:val="21"/>
              </w:rPr>
              <w:t xml:space="preserve">. </w:t>
            </w:r>
            <w:r w:rsidR="00E34509">
              <w:rPr>
                <w:rFonts w:ascii="돋움" w:eastAsia="돋움" w:hAnsi="돋움" w:hint="eastAsia"/>
                <w:sz w:val="21"/>
                <w:szCs w:val="21"/>
              </w:rPr>
              <w:t>15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>(</w:t>
            </w:r>
            <w:r w:rsidR="00E34509">
              <w:rPr>
                <w:rFonts w:ascii="돋움" w:eastAsia="돋움" w:hAnsi="돋움" w:hint="eastAsia"/>
                <w:sz w:val="21"/>
                <w:szCs w:val="21"/>
              </w:rPr>
              <w:t>목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>)</w:t>
            </w:r>
          </w:p>
        </w:tc>
      </w:tr>
      <w:tr w:rsidR="00781963" w:rsidRPr="00647810">
        <w:trPr>
          <w:gridAfter w:val="1"/>
          <w:wAfter w:w="56" w:type="dxa"/>
        </w:trPr>
        <w:tc>
          <w:tcPr>
            <w:tcW w:w="2674" w:type="dxa"/>
            <w:vMerge/>
            <w:tcBorders>
              <w:left w:val="nil"/>
            </w:tcBorders>
            <w:vAlign w:val="center"/>
          </w:tcPr>
          <w:p w:rsidR="00781963" w:rsidRPr="00647810" w:rsidRDefault="00781963" w:rsidP="00C761F7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66" w:type="dxa"/>
            <w:tcBorders>
              <w:right w:val="dotted" w:sz="4" w:space="0" w:color="auto"/>
            </w:tcBorders>
            <w:vAlign w:val="center"/>
          </w:tcPr>
          <w:p w:rsidR="00781963" w:rsidRPr="00C761F7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proofErr w:type="spellStart"/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보도일시</w:t>
            </w:r>
            <w:proofErr w:type="spellEnd"/>
          </w:p>
        </w:tc>
        <w:tc>
          <w:tcPr>
            <w:tcW w:w="5491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81963" w:rsidRPr="00C761F7" w:rsidRDefault="00781963" w:rsidP="00C761F7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배포 즉시 보도 가능합니다.</w:t>
            </w:r>
          </w:p>
        </w:tc>
      </w:tr>
      <w:tr w:rsidR="00C761F7" w:rsidRPr="00647810">
        <w:trPr>
          <w:trHeight w:val="455"/>
        </w:trPr>
        <w:tc>
          <w:tcPr>
            <w:tcW w:w="2674" w:type="dxa"/>
            <w:vMerge/>
            <w:tcBorders>
              <w:left w:val="nil"/>
            </w:tcBorders>
            <w:vAlign w:val="center"/>
          </w:tcPr>
          <w:p w:rsidR="00C761F7" w:rsidRPr="00647810" w:rsidRDefault="00C761F7" w:rsidP="00C761F7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1466" w:type="dxa"/>
            <w:tcBorders>
              <w:right w:val="dotted" w:sz="4" w:space="0" w:color="auto"/>
            </w:tcBorders>
            <w:vAlign w:val="center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담당부서</w:t>
            </w:r>
          </w:p>
        </w:tc>
        <w:tc>
          <w:tcPr>
            <w:tcW w:w="16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761F7" w:rsidRPr="00C761F7" w:rsidRDefault="00C761F7" w:rsidP="00C761F7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리서치센터</w:t>
            </w:r>
          </w:p>
        </w:tc>
        <w:tc>
          <w:tcPr>
            <w:tcW w:w="145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담당</w:t>
            </w:r>
            <w:r>
              <w:rPr>
                <w:rFonts w:ascii="돋움" w:eastAsia="돋움" w:hAnsi="돋움" w:hint="eastAsia"/>
                <w:b/>
                <w:sz w:val="21"/>
                <w:szCs w:val="21"/>
              </w:rPr>
              <w:t>자</w:t>
            </w:r>
          </w:p>
        </w:tc>
        <w:tc>
          <w:tcPr>
            <w:tcW w:w="2476" w:type="dxa"/>
            <w:gridSpan w:val="2"/>
            <w:tcBorders>
              <w:left w:val="dotted" w:sz="4" w:space="0" w:color="auto"/>
              <w:right w:val="nil"/>
            </w:tcBorders>
          </w:tcPr>
          <w:p w:rsidR="00C761F7" w:rsidRPr="00C761F7" w:rsidRDefault="00E34509" w:rsidP="00635D88">
            <w:pPr>
              <w:rPr>
                <w:rFonts w:ascii="돋움" w:eastAsia="돋움" w:hAnsi="돋움"/>
                <w:sz w:val="21"/>
                <w:szCs w:val="21"/>
              </w:rPr>
            </w:pPr>
            <w:r>
              <w:rPr>
                <w:rFonts w:ascii="돋움" w:eastAsia="돋움" w:hAnsi="돋움" w:hint="eastAsia"/>
                <w:sz w:val="21"/>
                <w:szCs w:val="21"/>
              </w:rPr>
              <w:t>이승진</w:t>
            </w:r>
            <w:r w:rsidR="00C761F7"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 w:rsidR="006124F3">
              <w:rPr>
                <w:rFonts w:ascii="돋움" w:eastAsia="돋움" w:hAnsi="돋움" w:hint="eastAsia"/>
                <w:sz w:val="21"/>
                <w:szCs w:val="21"/>
              </w:rPr>
              <w:t>연구원</w:t>
            </w:r>
            <w:r w:rsidR="00C761F7"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  </w:t>
            </w:r>
          </w:p>
          <w:p w:rsidR="00C761F7" w:rsidRPr="00C761F7" w:rsidRDefault="00C761F7" w:rsidP="00635D88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☎</w:t>
            </w:r>
            <w:r w:rsidR="00C1443D">
              <w:rPr>
                <w:rFonts w:ascii="돋움" w:eastAsia="돋움" w:hAnsi="돋움" w:hint="eastAsia"/>
                <w:sz w:val="21"/>
                <w:szCs w:val="21"/>
              </w:rPr>
              <w:t xml:space="preserve"> (070) 7011-0072</w:t>
            </w:r>
          </w:p>
        </w:tc>
      </w:tr>
      <w:tr w:rsidR="00781963" w:rsidRPr="00C761F7">
        <w:trPr>
          <w:gridAfter w:val="1"/>
          <w:wAfter w:w="56" w:type="dxa"/>
          <w:trHeight w:val="631"/>
        </w:trPr>
        <w:tc>
          <w:tcPr>
            <w:tcW w:w="2674" w:type="dxa"/>
            <w:tcBorders>
              <w:left w:val="nil"/>
              <w:bottom w:val="double" w:sz="4" w:space="0" w:color="auto"/>
            </w:tcBorders>
            <w:vAlign w:val="center"/>
          </w:tcPr>
          <w:p w:rsidR="00781963" w:rsidRPr="005F4AF0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5F4AF0">
              <w:rPr>
                <w:rFonts w:ascii="돋움" w:eastAsia="돋움" w:hAnsi="돋움" w:hint="eastAsia"/>
                <w:b/>
                <w:sz w:val="21"/>
                <w:szCs w:val="21"/>
              </w:rPr>
              <w:t>파일첨부: 1건</w:t>
            </w:r>
          </w:p>
        </w:tc>
        <w:tc>
          <w:tcPr>
            <w:tcW w:w="146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781963" w:rsidRPr="00C761F7" w:rsidRDefault="00781963" w:rsidP="00C761F7">
            <w:pPr>
              <w:jc w:val="center"/>
              <w:rPr>
                <w:rFonts w:ascii="돋움" w:eastAsia="돋움" w:hAnsi="돋움"/>
                <w:b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b/>
                <w:sz w:val="21"/>
                <w:szCs w:val="21"/>
              </w:rPr>
              <w:t>주소</w:t>
            </w:r>
          </w:p>
        </w:tc>
        <w:tc>
          <w:tcPr>
            <w:tcW w:w="5491" w:type="dxa"/>
            <w:gridSpan w:val="3"/>
            <w:tcBorders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781963" w:rsidRDefault="00781963" w:rsidP="00C761F7">
            <w:pPr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경기 성남시 분당구 </w:t>
            </w:r>
            <w:r w:rsidR="00C761F7">
              <w:rPr>
                <w:rFonts w:ascii="돋움" w:eastAsia="돋움" w:hAnsi="돋움" w:hint="eastAsia"/>
                <w:sz w:val="21"/>
                <w:szCs w:val="21"/>
              </w:rPr>
              <w:t xml:space="preserve">판교역로 214번길 20, </w:t>
            </w:r>
          </w:p>
          <w:p w:rsidR="00C761F7" w:rsidRPr="00C761F7" w:rsidRDefault="00C761F7" w:rsidP="00C761F7">
            <w:pPr>
              <w:rPr>
                <w:rFonts w:ascii="돋움" w:eastAsia="돋움" w:hAnsi="돋움"/>
                <w:sz w:val="21"/>
                <w:szCs w:val="21"/>
              </w:rPr>
            </w:pPr>
            <w:proofErr w:type="spellStart"/>
            <w:r>
              <w:rPr>
                <w:rFonts w:ascii="돋움" w:eastAsia="돋움" w:hAnsi="돋움" w:hint="eastAsia"/>
                <w:sz w:val="21"/>
                <w:szCs w:val="21"/>
              </w:rPr>
              <w:t>미래에셋벤처타워</w:t>
            </w:r>
            <w:proofErr w:type="spellEnd"/>
            <w:r>
              <w:rPr>
                <w:rFonts w:ascii="돋움" w:eastAsia="돋움" w:hAnsi="돋움" w:hint="eastAsia"/>
                <w:sz w:val="21"/>
                <w:szCs w:val="21"/>
              </w:rPr>
              <w:t xml:space="preserve"> 10층</w:t>
            </w:r>
          </w:p>
        </w:tc>
      </w:tr>
    </w:tbl>
    <w:p w:rsidR="000E58CE" w:rsidRPr="00C41D43" w:rsidRDefault="000E58CE" w:rsidP="00CA290C">
      <w:pPr>
        <w:rPr>
          <w:rFonts w:ascii="돋움" w:eastAsia="돋움" w:hAnsi="돋움"/>
          <w:szCs w:val="20"/>
        </w:rPr>
      </w:pPr>
    </w:p>
    <w:p w:rsidR="00E34509" w:rsidRDefault="001628A4" w:rsidP="001628A4">
      <w:pPr>
        <w:jc w:val="center"/>
        <w:rPr>
          <w:rFonts w:ascii="돋움" w:eastAsia="돋움" w:hAnsi="돋움"/>
          <w:b/>
          <w:sz w:val="28"/>
          <w:szCs w:val="28"/>
        </w:rPr>
      </w:pPr>
      <w:r>
        <w:rPr>
          <w:rFonts w:ascii="돋움" w:eastAsia="돋움" w:hAnsi="돋움" w:hint="eastAsia"/>
          <w:b/>
          <w:sz w:val="28"/>
          <w:szCs w:val="28"/>
        </w:rPr>
        <w:t xml:space="preserve">6.4지방선거, </w:t>
      </w:r>
      <w:r w:rsidR="008B7912">
        <w:rPr>
          <w:rFonts w:ascii="돋움" w:eastAsia="돋움" w:hAnsi="돋움" w:hint="eastAsia"/>
          <w:b/>
          <w:sz w:val="28"/>
          <w:szCs w:val="28"/>
        </w:rPr>
        <w:t>브라질월드컵 영향으로 6月</w:t>
      </w:r>
      <w:r>
        <w:rPr>
          <w:rFonts w:ascii="돋움" w:eastAsia="돋움" w:hAnsi="돋움" w:hint="eastAsia"/>
          <w:b/>
          <w:sz w:val="28"/>
          <w:szCs w:val="28"/>
        </w:rPr>
        <w:t xml:space="preserve"> 분양</w:t>
      </w:r>
      <w:r w:rsidR="00CB6C73">
        <w:rPr>
          <w:rFonts w:ascii="돋움" w:eastAsia="돋움" w:hAnsi="돋움" w:hint="eastAsia"/>
          <w:b/>
          <w:sz w:val="28"/>
          <w:szCs w:val="28"/>
        </w:rPr>
        <w:t>물</w:t>
      </w:r>
      <w:r>
        <w:rPr>
          <w:rFonts w:ascii="돋움" w:eastAsia="돋움" w:hAnsi="돋움" w:hint="eastAsia"/>
          <w:b/>
          <w:sz w:val="28"/>
          <w:szCs w:val="28"/>
        </w:rPr>
        <w:t>량</w:t>
      </w:r>
      <w:r w:rsidR="0088391E">
        <w:rPr>
          <w:rFonts w:ascii="돋움" w:eastAsia="돋움" w:hAnsi="돋움" w:hint="eastAsia"/>
          <w:b/>
          <w:sz w:val="28"/>
          <w:szCs w:val="28"/>
        </w:rPr>
        <w:t xml:space="preserve"> 4년만에</w:t>
      </w:r>
      <w:r>
        <w:rPr>
          <w:rFonts w:ascii="돋움" w:eastAsia="돋움" w:hAnsi="돋움" w:hint="eastAsia"/>
          <w:b/>
          <w:sz w:val="28"/>
          <w:szCs w:val="28"/>
        </w:rPr>
        <w:t xml:space="preserve"> </w:t>
      </w:r>
      <w:r w:rsidR="0088391E">
        <w:rPr>
          <w:rFonts w:ascii="돋움" w:eastAsia="돋움" w:hAnsi="돋움" w:hint="eastAsia"/>
          <w:b/>
          <w:sz w:val="28"/>
          <w:szCs w:val="28"/>
        </w:rPr>
        <w:t>최저치</w:t>
      </w:r>
    </w:p>
    <w:p w:rsidR="001628A4" w:rsidRDefault="001628A4" w:rsidP="001628A4">
      <w:pPr>
        <w:jc w:val="center"/>
        <w:rPr>
          <w:rFonts w:ascii="돋움" w:eastAsia="돋움" w:hAnsi="돋움"/>
          <w:b/>
          <w:sz w:val="28"/>
          <w:szCs w:val="28"/>
        </w:rPr>
      </w:pPr>
    </w:p>
    <w:p w:rsidR="00E34509" w:rsidRPr="00E34509" w:rsidRDefault="00E41137" w:rsidP="00E34509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6월, </w:t>
      </w:r>
      <w:r w:rsidR="00E34509" w:rsidRPr="00E34509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수도권 1만</w:t>
      </w:r>
      <w:r w:rsidR="004E3170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2,046</w:t>
      </w:r>
      <w:r w:rsidR="00E34509" w:rsidRPr="00E34509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가구, 지방 1만1,909가구 분양</w:t>
      </w:r>
    </w:p>
    <w:p w:rsidR="00E34509" w:rsidRPr="00E34509" w:rsidRDefault="00E34509" w:rsidP="00E34509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 w:rsidRPr="00E34509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수도권 작년 동월 대비</w:t>
      </w:r>
      <w:r w:rsidR="004E3170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 xml:space="preserve"> 31</w:t>
      </w:r>
      <w:r w:rsidRPr="00E34509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% 감소</w:t>
      </w:r>
    </w:p>
    <w:p w:rsidR="00E34509" w:rsidRPr="00E34509" w:rsidRDefault="00E34509" w:rsidP="00E34509">
      <w:pPr>
        <w:rPr>
          <w:rFonts w:ascii="돋움" w:eastAsia="돋움" w:hAnsi="돋움"/>
          <w:b/>
          <w:color w:val="E36C0A" w:themeColor="accent6" w:themeShade="BF"/>
          <w:sz w:val="21"/>
          <w:szCs w:val="21"/>
        </w:rPr>
      </w:pPr>
      <w:r w:rsidRPr="00E34509">
        <w:rPr>
          <w:rFonts w:ascii="돋움" w:eastAsia="돋움" w:hAnsi="돋움" w:hint="eastAsia"/>
          <w:b/>
          <w:color w:val="E36C0A" w:themeColor="accent6" w:themeShade="BF"/>
          <w:sz w:val="21"/>
          <w:szCs w:val="21"/>
        </w:rPr>
        <w:t>지방은 충남, 대전, 광주, 전남 일대에서 분양소식</w:t>
      </w: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  <w:r w:rsidRPr="00AF354F">
        <w:rPr>
          <w:rFonts w:ascii="돋움" w:eastAsia="돋움" w:hAnsi="돋움" w:hint="eastAsia"/>
          <w:sz w:val="21"/>
          <w:szCs w:val="21"/>
        </w:rPr>
        <w:t>6</w:t>
      </w:r>
      <w:r w:rsidR="005B38D6">
        <w:rPr>
          <w:rFonts w:ascii="돋움" w:eastAsia="돋움" w:hAnsi="돋움" w:hint="eastAsia"/>
          <w:sz w:val="21"/>
          <w:szCs w:val="21"/>
        </w:rPr>
        <w:t>월</w:t>
      </w:r>
      <w:r w:rsidRPr="0006073D">
        <w:rPr>
          <w:rFonts w:ascii="돋움" w:eastAsia="돋움" w:hAnsi="돋움" w:hint="eastAsia"/>
          <w:sz w:val="21"/>
          <w:szCs w:val="21"/>
        </w:rPr>
        <w:t xml:space="preserve"> </w:t>
      </w:r>
      <w:r w:rsidR="005B38D6">
        <w:rPr>
          <w:rFonts w:ascii="돋움" w:eastAsia="돋움" w:hAnsi="돋움" w:hint="eastAsia"/>
          <w:sz w:val="21"/>
          <w:szCs w:val="21"/>
        </w:rPr>
        <w:t>전국에</w:t>
      </w:r>
      <w:r w:rsidR="00C727EA">
        <w:rPr>
          <w:rFonts w:ascii="돋움" w:eastAsia="돋움" w:hAnsi="돋움" w:hint="eastAsia"/>
          <w:sz w:val="21"/>
          <w:szCs w:val="21"/>
        </w:rPr>
        <w:t>는</w:t>
      </w:r>
      <w:r>
        <w:rPr>
          <w:rFonts w:ascii="돋움" w:eastAsia="돋움" w:hAnsi="돋움" w:hint="eastAsia"/>
          <w:sz w:val="21"/>
          <w:szCs w:val="21"/>
        </w:rPr>
        <w:t xml:space="preserve"> 작년</w:t>
      </w:r>
      <w:r w:rsidR="001628A4">
        <w:rPr>
          <w:rFonts w:ascii="돋움" w:eastAsia="돋움" w:hAnsi="돋움" w:hint="eastAsia"/>
          <w:sz w:val="21"/>
          <w:szCs w:val="21"/>
        </w:rPr>
        <w:t xml:space="preserve"> 동월</w:t>
      </w:r>
      <w:r>
        <w:rPr>
          <w:rFonts w:ascii="돋움" w:eastAsia="돋움" w:hAnsi="돋움" w:hint="eastAsia"/>
          <w:sz w:val="21"/>
          <w:szCs w:val="21"/>
        </w:rPr>
        <w:t xml:space="preserve"> 대비 약</w:t>
      </w:r>
      <w:r w:rsidR="004E3170">
        <w:rPr>
          <w:rFonts w:ascii="돋움" w:eastAsia="돋움" w:hAnsi="돋움" w:hint="eastAsia"/>
          <w:sz w:val="21"/>
          <w:szCs w:val="21"/>
        </w:rPr>
        <w:t xml:space="preserve"> 16</w:t>
      </w:r>
      <w:r>
        <w:rPr>
          <w:rFonts w:ascii="돋움" w:eastAsia="돋움" w:hAnsi="돋움" w:hint="eastAsia"/>
          <w:sz w:val="21"/>
          <w:szCs w:val="21"/>
        </w:rPr>
        <w:t>%</w:t>
      </w:r>
      <w:r w:rsidR="001628A4">
        <w:rPr>
          <w:rFonts w:ascii="돋움" w:eastAsia="돋움" w:hAnsi="돋움" w:hint="eastAsia"/>
          <w:sz w:val="21"/>
          <w:szCs w:val="21"/>
        </w:rPr>
        <w:t xml:space="preserve"> </w:t>
      </w:r>
      <w:r>
        <w:rPr>
          <w:rFonts w:ascii="돋움" w:eastAsia="돋움" w:hAnsi="돋움" w:hint="eastAsia"/>
          <w:sz w:val="21"/>
          <w:szCs w:val="21"/>
        </w:rPr>
        <w:t xml:space="preserve">가량 줄어든 </w:t>
      </w:r>
      <w:r w:rsidRPr="0006073D">
        <w:rPr>
          <w:rFonts w:ascii="돋움" w:eastAsia="돋움" w:hAnsi="돋움" w:hint="eastAsia"/>
          <w:sz w:val="21"/>
          <w:szCs w:val="21"/>
        </w:rPr>
        <w:t>2만</w:t>
      </w:r>
      <w:r w:rsidR="004E3170">
        <w:rPr>
          <w:rFonts w:ascii="돋움" w:eastAsia="돋움" w:hAnsi="돋움" w:hint="eastAsia"/>
          <w:sz w:val="21"/>
          <w:szCs w:val="21"/>
        </w:rPr>
        <w:t>3,955</w:t>
      </w:r>
      <w:r w:rsidRPr="0006073D">
        <w:rPr>
          <w:rFonts w:ascii="돋움" w:eastAsia="돋움" w:hAnsi="돋움" w:hint="eastAsia"/>
          <w:sz w:val="21"/>
          <w:szCs w:val="21"/>
        </w:rPr>
        <w:t xml:space="preserve">가구가 </w:t>
      </w:r>
      <w:r w:rsidR="008B7912">
        <w:rPr>
          <w:rFonts w:ascii="돋움" w:eastAsia="돋움" w:hAnsi="돋움" w:hint="eastAsia"/>
          <w:sz w:val="21"/>
          <w:szCs w:val="21"/>
        </w:rPr>
        <w:t>신규</w:t>
      </w:r>
      <w:r w:rsidRPr="0006073D">
        <w:rPr>
          <w:rFonts w:ascii="돋움" w:eastAsia="돋움" w:hAnsi="돋움" w:hint="eastAsia"/>
          <w:sz w:val="21"/>
          <w:szCs w:val="21"/>
        </w:rPr>
        <w:t xml:space="preserve">분양에 </w:t>
      </w:r>
      <w:r>
        <w:rPr>
          <w:rFonts w:ascii="돋움" w:eastAsia="돋움" w:hAnsi="돋움" w:hint="eastAsia"/>
          <w:sz w:val="21"/>
          <w:szCs w:val="21"/>
        </w:rPr>
        <w:t>돌입할 예정이다</w:t>
      </w:r>
      <w:r w:rsidRPr="0006073D">
        <w:rPr>
          <w:rFonts w:ascii="돋움" w:eastAsia="돋움" w:hAnsi="돋움" w:hint="eastAsia"/>
          <w:sz w:val="21"/>
          <w:szCs w:val="21"/>
        </w:rPr>
        <w:t xml:space="preserve">. </w:t>
      </w:r>
      <w:proofErr w:type="spellStart"/>
      <w:r>
        <w:rPr>
          <w:rFonts w:ascii="돋움" w:eastAsia="돋움" w:hAnsi="돋움" w:hint="eastAsia"/>
          <w:sz w:val="21"/>
          <w:szCs w:val="21"/>
        </w:rPr>
        <w:t>세월호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 참사, 6.4지방선거, 브라질월드컵 개막 등으로 분양시기를 앞당기거나 하반기로 조정하는 사업장이 </w:t>
      </w:r>
      <w:r w:rsidR="003D1F6F" w:rsidRPr="003323E2">
        <w:rPr>
          <w:rFonts w:ascii="돋움" w:eastAsia="돋움" w:hAnsi="돋움" w:hint="eastAsia"/>
          <w:sz w:val="21"/>
          <w:szCs w:val="21"/>
        </w:rPr>
        <w:t xml:space="preserve">많기 </w:t>
      </w:r>
      <w:r w:rsidR="00E41137">
        <w:rPr>
          <w:rFonts w:ascii="돋움" w:eastAsia="돋움" w:hAnsi="돋움" w:hint="eastAsia"/>
          <w:sz w:val="21"/>
          <w:szCs w:val="21"/>
        </w:rPr>
        <w:t>때문으로</w:t>
      </w:r>
      <w:r w:rsidR="00FA0CBA">
        <w:rPr>
          <w:rFonts w:ascii="돋움" w:eastAsia="돋움" w:hAnsi="돋움" w:hint="eastAsia"/>
          <w:sz w:val="21"/>
          <w:szCs w:val="21"/>
        </w:rPr>
        <w:t xml:space="preserve"> 2009</w:t>
      </w:r>
      <w:r w:rsidR="008B7912">
        <w:rPr>
          <w:rFonts w:ascii="돋움" w:eastAsia="돋움" w:hAnsi="돋움" w:hint="eastAsia"/>
          <w:sz w:val="21"/>
          <w:szCs w:val="21"/>
        </w:rPr>
        <w:t>년 이후 동월 최저치를 기록했다</w:t>
      </w:r>
      <w:r w:rsidRPr="003323E2">
        <w:rPr>
          <w:rFonts w:ascii="돋움" w:eastAsia="돋움" w:hAnsi="돋움" w:hint="eastAsia"/>
          <w:sz w:val="21"/>
          <w:szCs w:val="21"/>
        </w:rPr>
        <w:t>. 특히 수도권은 작년 동월(1만7,470가구) 대비</w:t>
      </w:r>
      <w:r w:rsidR="004E3170">
        <w:rPr>
          <w:rFonts w:ascii="돋움" w:eastAsia="돋움" w:hAnsi="돋움" w:hint="eastAsia"/>
          <w:sz w:val="21"/>
          <w:szCs w:val="21"/>
        </w:rPr>
        <w:t xml:space="preserve"> 31</w:t>
      </w:r>
      <w:r w:rsidRPr="003323E2">
        <w:rPr>
          <w:rFonts w:ascii="돋움" w:eastAsia="돋움" w:hAnsi="돋움" w:hint="eastAsia"/>
          <w:sz w:val="21"/>
          <w:szCs w:val="21"/>
        </w:rPr>
        <w:t>% 감소한 1만</w:t>
      </w:r>
      <w:r w:rsidR="004E3170">
        <w:rPr>
          <w:rFonts w:ascii="돋움" w:eastAsia="돋움" w:hAnsi="돋움" w:hint="eastAsia"/>
          <w:sz w:val="21"/>
          <w:szCs w:val="21"/>
        </w:rPr>
        <w:t>2,046</w:t>
      </w:r>
      <w:r w:rsidRPr="003323E2">
        <w:rPr>
          <w:rFonts w:ascii="돋움" w:eastAsia="돋움" w:hAnsi="돋움" w:hint="eastAsia"/>
          <w:sz w:val="21"/>
          <w:szCs w:val="21"/>
        </w:rPr>
        <w:t>가구가 분양될 예정이다.</w:t>
      </w:r>
      <w:r w:rsidR="00650145" w:rsidRPr="003323E2">
        <w:rPr>
          <w:rFonts w:ascii="돋움" w:eastAsia="돋움" w:hAnsi="돋움" w:hint="eastAsia"/>
          <w:sz w:val="21"/>
          <w:szCs w:val="21"/>
        </w:rPr>
        <w:t xml:space="preserve"> 반면 지방은 7% 증가한 1만1,909가구가 신규 공급될 예정이다. </w:t>
      </w:r>
    </w:p>
    <w:p w:rsidR="00E34509" w:rsidRDefault="009F6F64" w:rsidP="00E34509">
      <w:pPr>
        <w:jc w:val="center"/>
        <w:rPr>
          <w:rFonts w:ascii="돋움" w:eastAsia="돋움" w:hAnsi="돋움"/>
          <w:sz w:val="21"/>
          <w:szCs w:val="21"/>
        </w:rPr>
      </w:pPr>
      <w:r w:rsidRPr="009F6F64">
        <w:rPr>
          <w:rFonts w:ascii="돋움" w:eastAsia="돋움" w:hAnsi="돋움"/>
          <w:noProof/>
          <w:sz w:val="21"/>
          <w:szCs w:val="21"/>
        </w:rPr>
        <w:t xml:space="preserve"> </w:t>
      </w:r>
      <w:r w:rsidR="00FA0CBA">
        <w:rPr>
          <w:rFonts w:ascii="돋움" w:eastAsia="돋움" w:hAnsi="돋움"/>
          <w:noProof/>
          <w:sz w:val="21"/>
          <w:szCs w:val="21"/>
        </w:rPr>
        <w:drawing>
          <wp:inline distT="0" distB="0" distL="0" distR="0">
            <wp:extent cx="4848225" cy="3513206"/>
            <wp:effectExtent l="0" t="0" r="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5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lastRenderedPageBreak/>
        <w:t xml:space="preserve">수도권 중 서울 </w:t>
      </w:r>
      <w:r w:rsidR="004E3170">
        <w:rPr>
          <w:rFonts w:ascii="돋움" w:eastAsia="돋움" w:hAnsi="돋움" w:hint="eastAsia"/>
          <w:sz w:val="21"/>
          <w:szCs w:val="21"/>
        </w:rPr>
        <w:t>분양예정물량은 3,036</w:t>
      </w:r>
      <w:r>
        <w:rPr>
          <w:rFonts w:ascii="돋움" w:eastAsia="돋움" w:hAnsi="돋움" w:hint="eastAsia"/>
          <w:sz w:val="21"/>
          <w:szCs w:val="21"/>
        </w:rPr>
        <w:t>가구로 작년(1,619가구) 대비</w:t>
      </w:r>
      <w:r w:rsidR="004E3170">
        <w:rPr>
          <w:rFonts w:ascii="돋움" w:eastAsia="돋움" w:hAnsi="돋움" w:hint="eastAsia"/>
          <w:sz w:val="21"/>
          <w:szCs w:val="21"/>
        </w:rPr>
        <w:t xml:space="preserve"> 88</w:t>
      </w:r>
      <w:r>
        <w:rPr>
          <w:rFonts w:ascii="돋움" w:eastAsia="돋움" w:hAnsi="돋움" w:hint="eastAsia"/>
          <w:sz w:val="21"/>
          <w:szCs w:val="21"/>
        </w:rPr>
        <w:t>% 가량 늘었지만 민간분양 물량은 많지 않다. 대부분 SH공사가</w:t>
      </w:r>
      <w:r w:rsidRPr="00AF354F">
        <w:rPr>
          <w:rFonts w:ascii="돋움" w:eastAsia="돋움" w:hAnsi="돋움" w:hint="eastAsia"/>
          <w:sz w:val="21"/>
          <w:szCs w:val="21"/>
        </w:rPr>
        <w:t xml:space="preserve"> 세곡2지구</w:t>
      </w:r>
      <w:r>
        <w:rPr>
          <w:rFonts w:ascii="돋움" w:eastAsia="돋움" w:hAnsi="돋움" w:hint="eastAsia"/>
          <w:sz w:val="21"/>
          <w:szCs w:val="21"/>
        </w:rPr>
        <w:t>,</w:t>
      </w:r>
      <w:r w:rsidRPr="00AF354F">
        <w:rPr>
          <w:rFonts w:ascii="돋움" w:eastAsia="돋움" w:hAnsi="돋움" w:hint="eastAsia"/>
          <w:sz w:val="21"/>
          <w:szCs w:val="21"/>
        </w:rPr>
        <w:t xml:space="preserve"> 내곡2단지</w:t>
      </w:r>
      <w:r>
        <w:rPr>
          <w:rFonts w:ascii="돋움" w:eastAsia="돋움" w:hAnsi="돋움" w:hint="eastAsia"/>
          <w:sz w:val="21"/>
          <w:szCs w:val="21"/>
        </w:rPr>
        <w:t xml:space="preserve"> 등에 공급하는 장기전세주택과 국민주택 등 공공임대 아파트다. 민간물량은 강북 미아4구역</w:t>
      </w:r>
      <w:r>
        <w:rPr>
          <w:rFonts w:ascii="돋움" w:eastAsia="돋움" w:hAnsi="돋움"/>
          <w:sz w:val="21"/>
          <w:szCs w:val="21"/>
        </w:rPr>
        <w:t xml:space="preserve"> ‘</w:t>
      </w:r>
      <w:proofErr w:type="spellStart"/>
      <w:r>
        <w:rPr>
          <w:rFonts w:ascii="돋움" w:eastAsia="돋움" w:hAnsi="돋움" w:hint="eastAsia"/>
          <w:sz w:val="21"/>
          <w:szCs w:val="21"/>
        </w:rPr>
        <w:t>롯데캐슬</w:t>
      </w:r>
      <w:proofErr w:type="spellEnd"/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 xml:space="preserve">, 광진 구의3구역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강변SK뷰</w:t>
      </w:r>
      <w:r>
        <w:rPr>
          <w:rFonts w:ascii="돋움" w:eastAsia="돋움" w:hAnsi="돋움"/>
          <w:sz w:val="21"/>
          <w:szCs w:val="21"/>
        </w:rPr>
        <w:t>’</w:t>
      </w:r>
      <w:r w:rsidR="004E3170">
        <w:rPr>
          <w:rFonts w:ascii="돋움" w:eastAsia="돋움" w:hAnsi="돋움" w:hint="eastAsia"/>
          <w:sz w:val="21"/>
          <w:szCs w:val="21"/>
        </w:rPr>
        <w:t xml:space="preserve">, 노원 월계3구역 </w:t>
      </w:r>
      <w:r w:rsidR="004E3170">
        <w:rPr>
          <w:rFonts w:ascii="돋움" w:eastAsia="돋움" w:hAnsi="돋움"/>
          <w:sz w:val="21"/>
          <w:szCs w:val="21"/>
        </w:rPr>
        <w:t>‘</w:t>
      </w:r>
      <w:proofErr w:type="spellStart"/>
      <w:r w:rsidR="004E3170">
        <w:rPr>
          <w:rFonts w:ascii="돋움" w:eastAsia="돋움" w:hAnsi="돋움" w:hint="eastAsia"/>
          <w:sz w:val="21"/>
          <w:szCs w:val="21"/>
        </w:rPr>
        <w:t>꿈의숲</w:t>
      </w:r>
      <w:proofErr w:type="spellEnd"/>
      <w:r w:rsidR="004E3170">
        <w:rPr>
          <w:rFonts w:ascii="돋움" w:eastAsia="돋움" w:hAnsi="돋움" w:hint="eastAsia"/>
          <w:sz w:val="21"/>
          <w:szCs w:val="21"/>
        </w:rPr>
        <w:t>SK뷰</w:t>
      </w:r>
      <w:r w:rsidR="004E3170"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 xml:space="preserve"> 등에서 공급되는 총</w:t>
      </w:r>
      <w:r w:rsidR="004E3170">
        <w:rPr>
          <w:rFonts w:ascii="돋움" w:eastAsia="돋움" w:hAnsi="돋움" w:hint="eastAsia"/>
          <w:sz w:val="21"/>
          <w:szCs w:val="21"/>
        </w:rPr>
        <w:t xml:space="preserve"> 1,</w:t>
      </w:r>
      <w:r w:rsidR="009F6F64">
        <w:rPr>
          <w:rFonts w:ascii="돋움" w:eastAsia="돋움" w:hAnsi="돋움" w:hint="eastAsia"/>
          <w:sz w:val="21"/>
          <w:szCs w:val="21"/>
        </w:rPr>
        <w:t>514</w:t>
      </w:r>
      <w:r>
        <w:rPr>
          <w:rFonts w:ascii="돋움" w:eastAsia="돋움" w:hAnsi="돋움" w:hint="eastAsia"/>
          <w:sz w:val="21"/>
          <w:szCs w:val="21"/>
        </w:rPr>
        <w:t>가구다.</w:t>
      </w:r>
    </w:p>
    <w:p w:rsidR="00E34509" w:rsidRPr="008B7912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 w:hint="eastAsia"/>
          <w:sz w:val="21"/>
          <w:szCs w:val="21"/>
        </w:rPr>
        <w:t>경기는 전년(1만5,071가구) 대비 약 45%</w:t>
      </w:r>
      <w:r w:rsidR="001628A4">
        <w:rPr>
          <w:rFonts w:ascii="돋움" w:eastAsia="돋움" w:hAnsi="돋움" w:hint="eastAsia"/>
          <w:sz w:val="21"/>
          <w:szCs w:val="21"/>
        </w:rPr>
        <w:t xml:space="preserve"> </w:t>
      </w:r>
      <w:r>
        <w:rPr>
          <w:rFonts w:ascii="돋움" w:eastAsia="돋움" w:hAnsi="돋움" w:hint="eastAsia"/>
          <w:sz w:val="21"/>
          <w:szCs w:val="21"/>
        </w:rPr>
        <w:t xml:space="preserve">가량 줄어든 8,268가구가 공급될 예정이다. 이 중 </w:t>
      </w:r>
      <w:proofErr w:type="spellStart"/>
      <w:r>
        <w:rPr>
          <w:rFonts w:ascii="돋움" w:eastAsia="돋움" w:hAnsi="돋움" w:hint="eastAsia"/>
          <w:sz w:val="21"/>
          <w:szCs w:val="21"/>
        </w:rPr>
        <w:t>대단지의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 공급이 눈에 띈다. 대림산업이 광주 역동에</w:t>
      </w:r>
      <w:r w:rsidR="009F6F64">
        <w:rPr>
          <w:rFonts w:ascii="돋움" w:eastAsia="돋움" w:hAnsi="돋움" w:hint="eastAsia"/>
          <w:sz w:val="21"/>
          <w:szCs w:val="21"/>
        </w:rPr>
        <w:t xml:space="preserve"> 1,361가구의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r>
        <w:rPr>
          <w:rFonts w:ascii="돋움" w:eastAsia="돋움" w:hAnsi="돋움"/>
          <w:sz w:val="21"/>
          <w:szCs w:val="21"/>
        </w:rPr>
        <w:t>‘</w:t>
      </w:r>
      <w:r>
        <w:rPr>
          <w:rFonts w:ascii="돋움" w:eastAsia="돋움" w:hAnsi="돋움" w:hint="eastAsia"/>
          <w:sz w:val="21"/>
          <w:szCs w:val="21"/>
        </w:rPr>
        <w:t>광주역e편한세상</w:t>
      </w:r>
      <w:r>
        <w:rPr>
          <w:rFonts w:ascii="돋움" w:eastAsia="돋움" w:hAnsi="돋움"/>
          <w:sz w:val="21"/>
          <w:szCs w:val="21"/>
        </w:rPr>
        <w:t>’</w:t>
      </w:r>
      <w:r w:rsidR="009F6F64">
        <w:rPr>
          <w:rFonts w:ascii="돋움" w:eastAsia="돋움" w:hAnsi="돋움" w:hint="eastAsia"/>
          <w:sz w:val="21"/>
          <w:szCs w:val="21"/>
        </w:rPr>
        <w:t xml:space="preserve">을 </w:t>
      </w:r>
      <w:r>
        <w:rPr>
          <w:rFonts w:ascii="돋움" w:eastAsia="돋움" w:hAnsi="돋움" w:hint="eastAsia"/>
          <w:sz w:val="21"/>
          <w:szCs w:val="21"/>
        </w:rPr>
        <w:t xml:space="preserve">공급하고 위례신도시에서는 호반건설이 1,137가구의 </w:t>
      </w:r>
      <w:r>
        <w:rPr>
          <w:rFonts w:ascii="돋움" w:eastAsia="돋움" w:hAnsi="돋움"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sz w:val="21"/>
          <w:szCs w:val="21"/>
        </w:rPr>
        <w:t>위례호반베르디움</w:t>
      </w:r>
      <w:proofErr w:type="spellEnd"/>
      <w:r>
        <w:rPr>
          <w:rFonts w:ascii="돋움" w:eastAsia="돋움" w:hAnsi="돋움"/>
          <w:sz w:val="21"/>
          <w:szCs w:val="21"/>
        </w:rPr>
        <w:t>’</w:t>
      </w:r>
      <w:r>
        <w:rPr>
          <w:rFonts w:ascii="돋움" w:eastAsia="돋움" w:hAnsi="돋움" w:hint="eastAsia"/>
          <w:sz w:val="21"/>
          <w:szCs w:val="21"/>
        </w:rPr>
        <w:t xml:space="preserve">을 선보인다. 이 외 한국토지주택공사가 경기 </w:t>
      </w:r>
      <w:proofErr w:type="spellStart"/>
      <w:r>
        <w:rPr>
          <w:rFonts w:ascii="돋움" w:eastAsia="돋움" w:hAnsi="돋움" w:hint="eastAsia"/>
          <w:sz w:val="21"/>
          <w:szCs w:val="21"/>
        </w:rPr>
        <w:t>고양삼송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sz w:val="21"/>
          <w:szCs w:val="21"/>
        </w:rPr>
        <w:t>고양원흥</w:t>
      </w:r>
      <w:proofErr w:type="spellEnd"/>
      <w:r w:rsidR="009F6F64">
        <w:rPr>
          <w:rFonts w:ascii="돋움" w:eastAsia="돋움" w:hAnsi="돋움" w:hint="eastAsia"/>
          <w:sz w:val="21"/>
          <w:szCs w:val="21"/>
        </w:rPr>
        <w:t>,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proofErr w:type="spellStart"/>
      <w:r>
        <w:rPr>
          <w:rFonts w:ascii="돋움" w:eastAsia="돋움" w:hAnsi="돋움" w:hint="eastAsia"/>
          <w:sz w:val="21"/>
          <w:szCs w:val="21"/>
        </w:rPr>
        <w:t>시흥목감</w:t>
      </w:r>
      <w:proofErr w:type="spellEnd"/>
      <w:r>
        <w:rPr>
          <w:rFonts w:ascii="돋움" w:eastAsia="돋움" w:hAnsi="돋움" w:hint="eastAsia"/>
          <w:sz w:val="21"/>
          <w:szCs w:val="21"/>
        </w:rPr>
        <w:t>, 인천서창2지구 등 수도권 서북부지역에 공공분양 및 임대아파트를 공급할 예정이다.</w:t>
      </w:r>
      <w:r w:rsidR="0088391E">
        <w:rPr>
          <w:rFonts w:ascii="돋움" w:eastAsia="돋움" w:hAnsi="돋움" w:hint="eastAsia"/>
          <w:sz w:val="21"/>
          <w:szCs w:val="21"/>
        </w:rPr>
        <w:t xml:space="preserve"> </w:t>
      </w:r>
      <w:bookmarkStart w:id="0" w:name="_GoBack"/>
      <w:bookmarkEnd w:id="0"/>
      <w:r w:rsidR="008B7912">
        <w:rPr>
          <w:rFonts w:ascii="돋움" w:eastAsia="돋움" w:hAnsi="돋움" w:hint="eastAsia"/>
          <w:sz w:val="21"/>
          <w:szCs w:val="21"/>
        </w:rPr>
        <w:t>인천은 한국토지주택공사가 인천 서창2지구 3블록에 공공임대 아파트 742가구를 공급할 예정이다.</w:t>
      </w:r>
    </w:p>
    <w:p w:rsidR="008B7912" w:rsidRPr="00AF354F" w:rsidRDefault="008B7912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  <w:r w:rsidRPr="00AF354F">
        <w:rPr>
          <w:rFonts w:ascii="돋움" w:eastAsia="돋움" w:hAnsi="돋움" w:hint="eastAsia"/>
          <w:sz w:val="21"/>
          <w:szCs w:val="21"/>
        </w:rPr>
        <w:t>한편 지방에서는 충남, 대전, 광주, 전</w:t>
      </w:r>
      <w:r>
        <w:rPr>
          <w:rFonts w:ascii="돋움" w:eastAsia="돋움" w:hAnsi="돋움" w:hint="eastAsia"/>
          <w:sz w:val="21"/>
          <w:szCs w:val="21"/>
        </w:rPr>
        <w:t xml:space="preserve">남 </w:t>
      </w:r>
      <w:r w:rsidRPr="00AF354F">
        <w:rPr>
          <w:rFonts w:ascii="돋움" w:eastAsia="돋움" w:hAnsi="돋움" w:hint="eastAsia"/>
          <w:sz w:val="21"/>
          <w:szCs w:val="21"/>
        </w:rPr>
        <w:t>등에 분양 소식이 들려온다</w:t>
      </w:r>
      <w:r>
        <w:rPr>
          <w:rFonts w:ascii="돋움" w:eastAsia="돋움" w:hAnsi="돋움" w:hint="eastAsia"/>
          <w:sz w:val="21"/>
          <w:szCs w:val="21"/>
        </w:rPr>
        <w:t>. 충남은</w:t>
      </w:r>
      <w:r w:rsidRPr="00AF354F">
        <w:rPr>
          <w:rFonts w:ascii="돋움" w:eastAsia="돋움" w:hAnsi="돋움" w:hint="eastAsia"/>
          <w:sz w:val="21"/>
          <w:szCs w:val="21"/>
        </w:rPr>
        <w:t xml:space="preserve"> 서산 </w:t>
      </w:r>
      <w:proofErr w:type="spellStart"/>
      <w:r>
        <w:rPr>
          <w:rFonts w:ascii="돋움" w:eastAsia="돋움" w:hAnsi="돋움" w:hint="eastAsia"/>
          <w:sz w:val="21"/>
          <w:szCs w:val="21"/>
        </w:rPr>
        <w:t>예천동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, 천안 </w:t>
      </w:r>
      <w:proofErr w:type="spellStart"/>
      <w:r>
        <w:rPr>
          <w:rFonts w:ascii="돋움" w:eastAsia="돋움" w:hAnsi="돋움" w:hint="eastAsia"/>
          <w:sz w:val="21"/>
          <w:szCs w:val="21"/>
        </w:rPr>
        <w:t>백석동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, </w:t>
      </w:r>
      <w:r w:rsidR="009F6F64">
        <w:rPr>
          <w:rFonts w:ascii="돋움" w:eastAsia="돋움" w:hAnsi="돋움" w:hint="eastAsia"/>
          <w:sz w:val="21"/>
          <w:szCs w:val="21"/>
        </w:rPr>
        <w:t xml:space="preserve">천안 </w:t>
      </w:r>
      <w:proofErr w:type="spellStart"/>
      <w:r>
        <w:rPr>
          <w:rFonts w:ascii="돋움" w:eastAsia="돋움" w:hAnsi="돋움" w:hint="eastAsia"/>
          <w:sz w:val="21"/>
          <w:szCs w:val="21"/>
        </w:rPr>
        <w:t>탕정지구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 등</w:t>
      </w:r>
      <w:r w:rsidR="003323E2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 w:hint="eastAsia"/>
          <w:sz w:val="21"/>
          <w:szCs w:val="21"/>
        </w:rPr>
        <w:t>민간분양 및 민간임대 2,127가구</w:t>
      </w:r>
      <w:r>
        <w:rPr>
          <w:rFonts w:ascii="돋움" w:eastAsia="돋움" w:hAnsi="돋움" w:hint="eastAsia"/>
          <w:sz w:val="21"/>
          <w:szCs w:val="21"/>
        </w:rPr>
        <w:t>가</w:t>
      </w:r>
      <w:r w:rsidRPr="00AF354F">
        <w:rPr>
          <w:rFonts w:ascii="돋움" w:eastAsia="돋움" w:hAnsi="돋움" w:hint="eastAsia"/>
          <w:sz w:val="21"/>
          <w:szCs w:val="21"/>
        </w:rPr>
        <w:t xml:space="preserve"> 공급될 예정이다</w:t>
      </w:r>
      <w:r>
        <w:rPr>
          <w:rFonts w:ascii="돋움" w:eastAsia="돋움" w:hAnsi="돋움" w:hint="eastAsia"/>
          <w:sz w:val="21"/>
          <w:szCs w:val="21"/>
        </w:rPr>
        <w:t xml:space="preserve">. </w:t>
      </w:r>
      <w:r w:rsidRPr="00AF354F">
        <w:rPr>
          <w:rFonts w:ascii="돋움" w:eastAsia="돋움" w:hAnsi="돋움" w:hint="eastAsia"/>
          <w:sz w:val="21"/>
          <w:szCs w:val="21"/>
        </w:rPr>
        <w:t>대전</w:t>
      </w:r>
      <w:r w:rsidR="003323E2">
        <w:rPr>
          <w:rFonts w:ascii="돋움" w:eastAsia="돋움" w:hAnsi="돋움" w:hint="eastAsia"/>
          <w:sz w:val="21"/>
          <w:szCs w:val="21"/>
        </w:rPr>
        <w:t>에는</w:t>
      </w:r>
      <w:r w:rsidRPr="00AF354F">
        <w:rPr>
          <w:rFonts w:ascii="돋움" w:eastAsia="돋움" w:hAnsi="돋움" w:hint="eastAsia"/>
          <w:sz w:val="21"/>
          <w:szCs w:val="21"/>
        </w:rPr>
        <w:t xml:space="preserve"> 유성구 </w:t>
      </w:r>
      <w:proofErr w:type="spellStart"/>
      <w:r>
        <w:rPr>
          <w:rFonts w:ascii="돋움" w:eastAsia="돋움" w:hAnsi="돋움" w:hint="eastAsia"/>
          <w:sz w:val="21"/>
          <w:szCs w:val="21"/>
        </w:rPr>
        <w:t>죽동지구에서</w:t>
      </w:r>
      <w:proofErr w:type="spellEnd"/>
      <w:r w:rsidRPr="00AF354F">
        <w:rPr>
          <w:rFonts w:ascii="돋움" w:eastAsia="돋움" w:hAnsi="돋움" w:hint="eastAsia"/>
          <w:sz w:val="21"/>
          <w:szCs w:val="21"/>
        </w:rPr>
        <w:t xml:space="preserve"> 1</w:t>
      </w:r>
      <w:r>
        <w:rPr>
          <w:rFonts w:ascii="돋움" w:eastAsia="돋움" w:hAnsi="돋움" w:hint="eastAsia"/>
          <w:sz w:val="21"/>
          <w:szCs w:val="21"/>
        </w:rPr>
        <w:t>,</w:t>
      </w:r>
      <w:r w:rsidRPr="00AF354F">
        <w:rPr>
          <w:rFonts w:ascii="돋움" w:eastAsia="돋움" w:hAnsi="돋움" w:hint="eastAsia"/>
          <w:sz w:val="21"/>
          <w:szCs w:val="21"/>
        </w:rPr>
        <w:t xml:space="preserve">132가구의 </w:t>
      </w:r>
      <w:proofErr w:type="spellStart"/>
      <w:r w:rsidRPr="00AF354F">
        <w:rPr>
          <w:rFonts w:ascii="돋움" w:eastAsia="돋움" w:hAnsi="돋움" w:hint="eastAsia"/>
          <w:sz w:val="21"/>
          <w:szCs w:val="21"/>
        </w:rPr>
        <w:t>대단지</w:t>
      </w:r>
      <w:proofErr w:type="spellEnd"/>
      <w:r>
        <w:rPr>
          <w:rFonts w:ascii="돋움" w:eastAsia="돋움" w:hAnsi="돋움" w:hint="eastAsia"/>
          <w:sz w:val="21"/>
          <w:szCs w:val="21"/>
        </w:rPr>
        <w:t xml:space="preserve"> 아파트와 </w:t>
      </w:r>
      <w:r w:rsidRPr="00AF354F">
        <w:rPr>
          <w:rFonts w:ascii="돋움" w:eastAsia="돋움" w:hAnsi="돋움" w:hint="eastAsia"/>
          <w:sz w:val="21"/>
          <w:szCs w:val="21"/>
        </w:rPr>
        <w:t>관저</w:t>
      </w:r>
      <w:r w:rsidRPr="00AF354F">
        <w:rPr>
          <w:rFonts w:ascii="돋움" w:eastAsia="돋움" w:hAnsi="돋움"/>
          <w:sz w:val="21"/>
          <w:szCs w:val="21"/>
        </w:rPr>
        <w:t>5지구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/>
          <w:sz w:val="21"/>
          <w:szCs w:val="21"/>
        </w:rPr>
        <w:t>국민임대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 w:hint="eastAsia"/>
          <w:sz w:val="21"/>
          <w:szCs w:val="21"/>
        </w:rPr>
        <w:t>866가구 등</w:t>
      </w:r>
      <w:r>
        <w:rPr>
          <w:rFonts w:ascii="돋움" w:eastAsia="돋움" w:hAnsi="돋움" w:hint="eastAsia"/>
          <w:sz w:val="21"/>
          <w:szCs w:val="21"/>
        </w:rPr>
        <w:t xml:space="preserve"> 총 1,998가구가</w:t>
      </w:r>
      <w:r w:rsidRPr="00AF354F">
        <w:rPr>
          <w:rFonts w:ascii="돋움" w:eastAsia="돋움" w:hAnsi="돋움" w:hint="eastAsia"/>
          <w:sz w:val="21"/>
          <w:szCs w:val="21"/>
        </w:rPr>
        <w:t xml:space="preserve"> 공급된다.</w:t>
      </w:r>
      <w:r>
        <w:rPr>
          <w:rFonts w:ascii="돋움" w:eastAsia="돋움" w:hAnsi="돋움" w:hint="eastAsia"/>
          <w:sz w:val="21"/>
          <w:szCs w:val="21"/>
        </w:rPr>
        <w:t xml:space="preserve"> 광주</w:t>
      </w:r>
      <w:r w:rsidRPr="00AF354F">
        <w:rPr>
          <w:rFonts w:ascii="돋움" w:eastAsia="돋움" w:hAnsi="돋움" w:hint="eastAsia"/>
          <w:sz w:val="21"/>
          <w:szCs w:val="21"/>
        </w:rPr>
        <w:t>는 ▲</w:t>
      </w:r>
      <w:r w:rsidR="009F6F64">
        <w:rPr>
          <w:rFonts w:ascii="돋움" w:eastAsia="돋움" w:hAnsi="돋움" w:hint="eastAsia"/>
          <w:sz w:val="21"/>
          <w:szCs w:val="21"/>
        </w:rPr>
        <w:t xml:space="preserve">북구 </w:t>
      </w:r>
      <w:proofErr w:type="spellStart"/>
      <w:r w:rsidR="009F6F64">
        <w:rPr>
          <w:rFonts w:ascii="돋움" w:eastAsia="돋움" w:hAnsi="돋움" w:hint="eastAsia"/>
          <w:sz w:val="21"/>
          <w:szCs w:val="21"/>
        </w:rPr>
        <w:t>각화동</w:t>
      </w:r>
      <w:proofErr w:type="spellEnd"/>
      <w:r w:rsidR="009F6F64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/>
          <w:sz w:val="21"/>
          <w:szCs w:val="21"/>
        </w:rPr>
        <w:t>‘</w:t>
      </w:r>
      <w:proofErr w:type="spellStart"/>
      <w:r w:rsidRPr="00AF354F">
        <w:rPr>
          <w:rFonts w:ascii="돋움" w:eastAsia="돋움" w:hAnsi="돋움" w:hint="eastAsia"/>
          <w:sz w:val="21"/>
          <w:szCs w:val="21"/>
        </w:rPr>
        <w:t>한국아델리움로제비앙</w:t>
      </w:r>
      <w:proofErr w:type="spellEnd"/>
      <w:r w:rsidRPr="00AF354F">
        <w:rPr>
          <w:rFonts w:ascii="돋움" w:eastAsia="돋움" w:hAnsi="돋움"/>
          <w:sz w:val="21"/>
          <w:szCs w:val="21"/>
        </w:rPr>
        <w:t>’</w:t>
      </w:r>
      <w:r w:rsidRPr="00AF354F">
        <w:rPr>
          <w:rFonts w:ascii="돋움" w:eastAsia="돋움" w:hAnsi="돋움" w:hint="eastAsia"/>
          <w:sz w:val="21"/>
          <w:szCs w:val="21"/>
        </w:rPr>
        <w:t>(686가구) ▲</w:t>
      </w:r>
      <w:r w:rsidR="009F6F64">
        <w:rPr>
          <w:rFonts w:ascii="돋움" w:eastAsia="돋움" w:hAnsi="돋움" w:hint="eastAsia"/>
          <w:sz w:val="21"/>
          <w:szCs w:val="21"/>
        </w:rPr>
        <w:t xml:space="preserve">서구 </w:t>
      </w:r>
      <w:proofErr w:type="spellStart"/>
      <w:r w:rsidR="009F6F64">
        <w:rPr>
          <w:rFonts w:ascii="돋움" w:eastAsia="돋움" w:hAnsi="돋움" w:hint="eastAsia"/>
          <w:sz w:val="21"/>
          <w:szCs w:val="21"/>
        </w:rPr>
        <w:t>매월동</w:t>
      </w:r>
      <w:proofErr w:type="spellEnd"/>
      <w:r w:rsidR="009F6F64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/>
          <w:sz w:val="21"/>
          <w:szCs w:val="21"/>
        </w:rPr>
        <w:t>‘</w:t>
      </w:r>
      <w:proofErr w:type="spellStart"/>
      <w:r w:rsidRPr="00AF354F">
        <w:rPr>
          <w:rFonts w:ascii="돋움" w:eastAsia="돋움" w:hAnsi="돋움" w:hint="eastAsia"/>
          <w:sz w:val="21"/>
          <w:szCs w:val="21"/>
        </w:rPr>
        <w:t>휴먼파크서희스타힐스</w:t>
      </w:r>
      <w:proofErr w:type="spellEnd"/>
      <w:r w:rsidRPr="00AF354F">
        <w:rPr>
          <w:rFonts w:ascii="돋움" w:eastAsia="돋움" w:hAnsi="돋움"/>
          <w:sz w:val="21"/>
          <w:szCs w:val="21"/>
        </w:rPr>
        <w:t>’</w:t>
      </w:r>
      <w:r w:rsidRPr="00AF354F">
        <w:rPr>
          <w:rFonts w:ascii="돋움" w:eastAsia="돋움" w:hAnsi="돋움" w:hint="eastAsia"/>
          <w:sz w:val="21"/>
          <w:szCs w:val="21"/>
        </w:rPr>
        <w:t>(928가구)</w:t>
      </w:r>
      <w:r>
        <w:rPr>
          <w:rFonts w:ascii="돋움" w:eastAsia="돋움" w:hAnsi="돋움" w:hint="eastAsia"/>
          <w:sz w:val="21"/>
          <w:szCs w:val="21"/>
        </w:rPr>
        <w:t xml:space="preserve"> 등 민간분양 아파트가 공급될 예정이다. 전남은 </w:t>
      </w:r>
      <w:r w:rsidRPr="00AF354F">
        <w:rPr>
          <w:rFonts w:ascii="돋움" w:eastAsia="돋움" w:hAnsi="돋움" w:hint="eastAsia"/>
          <w:sz w:val="21"/>
          <w:szCs w:val="21"/>
        </w:rPr>
        <w:t>▲광주전남혁신</w:t>
      </w:r>
      <w:r>
        <w:rPr>
          <w:rFonts w:ascii="돋움" w:eastAsia="돋움" w:hAnsi="돋움" w:hint="eastAsia"/>
          <w:sz w:val="21"/>
          <w:szCs w:val="21"/>
        </w:rPr>
        <w:t xml:space="preserve">도시 </w:t>
      </w:r>
      <w:r w:rsidRPr="00AF354F">
        <w:rPr>
          <w:rFonts w:ascii="돋움" w:eastAsia="돋움" w:hAnsi="돋움"/>
          <w:sz w:val="21"/>
          <w:szCs w:val="21"/>
        </w:rPr>
        <w:t>A-3</w:t>
      </w:r>
      <w:r>
        <w:rPr>
          <w:rFonts w:ascii="돋움" w:eastAsia="돋움" w:hAnsi="돋움" w:hint="eastAsia"/>
          <w:sz w:val="21"/>
          <w:szCs w:val="21"/>
        </w:rPr>
        <w:t>블록</w:t>
      </w:r>
      <w:r w:rsidRPr="00AF354F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/>
          <w:sz w:val="21"/>
          <w:szCs w:val="21"/>
        </w:rPr>
        <w:t>국민임대</w:t>
      </w:r>
      <w:r w:rsidRPr="00AF354F">
        <w:rPr>
          <w:rFonts w:ascii="돋움" w:eastAsia="돋움" w:hAnsi="돋움" w:hint="eastAsia"/>
          <w:sz w:val="21"/>
          <w:szCs w:val="21"/>
        </w:rPr>
        <w:t>(874가구) ▲목포대성지구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r>
        <w:rPr>
          <w:rFonts w:ascii="돋움" w:eastAsia="돋움" w:hAnsi="돋움"/>
          <w:sz w:val="21"/>
          <w:szCs w:val="21"/>
        </w:rPr>
        <w:t>1</w:t>
      </w:r>
      <w:r>
        <w:rPr>
          <w:rFonts w:ascii="돋움" w:eastAsia="돋움" w:hAnsi="돋움" w:hint="eastAsia"/>
          <w:sz w:val="21"/>
          <w:szCs w:val="21"/>
        </w:rPr>
        <w:t>블록</w:t>
      </w:r>
      <w:r w:rsidRPr="00AF354F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/>
          <w:sz w:val="21"/>
          <w:szCs w:val="21"/>
        </w:rPr>
        <w:t>공공임</w:t>
      </w:r>
      <w:r>
        <w:rPr>
          <w:rFonts w:ascii="돋움" w:eastAsia="돋움" w:hAnsi="돋움" w:hint="eastAsia"/>
          <w:sz w:val="21"/>
          <w:szCs w:val="21"/>
        </w:rPr>
        <w:t>대</w:t>
      </w:r>
      <w:r w:rsidRPr="00AF354F">
        <w:rPr>
          <w:rFonts w:ascii="돋움" w:eastAsia="돋움" w:hAnsi="돋움" w:hint="eastAsia"/>
          <w:sz w:val="21"/>
          <w:szCs w:val="21"/>
        </w:rPr>
        <w:t xml:space="preserve">(540가구) </w:t>
      </w:r>
      <w:r>
        <w:rPr>
          <w:rFonts w:ascii="돋움" w:eastAsia="돋움" w:hAnsi="돋움" w:hint="eastAsia"/>
          <w:sz w:val="21"/>
          <w:szCs w:val="21"/>
        </w:rPr>
        <w:t>등 공공물량만 예정돼 있다.</w:t>
      </w: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354047" w:rsidP="00E34509">
      <w:pPr>
        <w:jc w:val="center"/>
        <w:rPr>
          <w:rFonts w:ascii="돋움" w:eastAsia="돋움" w:hAnsi="돋움"/>
          <w:sz w:val="21"/>
          <w:szCs w:val="21"/>
        </w:rPr>
      </w:pPr>
      <w:r>
        <w:rPr>
          <w:rFonts w:ascii="돋움" w:eastAsia="돋움" w:hAnsi="돋움"/>
          <w:noProof/>
          <w:sz w:val="21"/>
          <w:szCs w:val="21"/>
        </w:rPr>
        <w:drawing>
          <wp:inline distT="0" distB="0" distL="0" distR="0">
            <wp:extent cx="5162550" cy="3574713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57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Pr="00AF354F" w:rsidRDefault="00E34509" w:rsidP="00E34509">
      <w:pPr>
        <w:rPr>
          <w:rFonts w:ascii="돋움" w:eastAsia="돋움" w:hAnsi="돋움"/>
          <w:sz w:val="21"/>
          <w:szCs w:val="21"/>
        </w:rPr>
      </w:pPr>
      <w:r w:rsidRPr="00AF354F">
        <w:rPr>
          <w:rFonts w:ascii="돋움" w:eastAsia="돋움" w:hAnsi="돋움" w:hint="eastAsia"/>
          <w:sz w:val="21"/>
          <w:szCs w:val="21"/>
        </w:rPr>
        <w:t>이</w:t>
      </w:r>
      <w:r w:rsidR="001628A4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 w:hint="eastAsia"/>
          <w:sz w:val="21"/>
          <w:szCs w:val="21"/>
        </w:rPr>
        <w:t>외 ▲대구(1,067가구) ▲경남(935가구) ▲세종(900가구) ▲울산(696가구)</w:t>
      </w:r>
      <w:r w:rsidRPr="00B22AA1"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 w:hint="eastAsia"/>
          <w:sz w:val="21"/>
          <w:szCs w:val="21"/>
        </w:rPr>
        <w:t>▲</w:t>
      </w:r>
      <w:r>
        <w:rPr>
          <w:rFonts w:ascii="돋움" w:eastAsia="돋움" w:hAnsi="돋움" w:hint="eastAsia"/>
          <w:sz w:val="21"/>
          <w:szCs w:val="21"/>
        </w:rPr>
        <w:t>부산(468</w:t>
      </w:r>
      <w:r w:rsidRPr="00AF354F">
        <w:rPr>
          <w:rFonts w:ascii="돋움" w:eastAsia="돋움" w:hAnsi="돋움" w:hint="eastAsia"/>
          <w:sz w:val="21"/>
          <w:szCs w:val="21"/>
        </w:rPr>
        <w:t>가구) ▲</w:t>
      </w:r>
      <w:r>
        <w:rPr>
          <w:rFonts w:ascii="돋움" w:eastAsia="돋움" w:hAnsi="돋움" w:hint="eastAsia"/>
          <w:sz w:val="21"/>
          <w:szCs w:val="21"/>
        </w:rPr>
        <w:t>충북(344</w:t>
      </w:r>
      <w:r w:rsidRPr="00AF354F">
        <w:rPr>
          <w:rFonts w:ascii="돋움" w:eastAsia="돋움" w:hAnsi="돋움" w:hint="eastAsia"/>
          <w:sz w:val="21"/>
          <w:szCs w:val="21"/>
        </w:rPr>
        <w:t>가구) ▲</w:t>
      </w:r>
      <w:r>
        <w:rPr>
          <w:rFonts w:ascii="돋움" w:eastAsia="돋움" w:hAnsi="돋움" w:hint="eastAsia"/>
          <w:sz w:val="21"/>
          <w:szCs w:val="21"/>
        </w:rPr>
        <w:t>경북(210</w:t>
      </w:r>
      <w:r w:rsidRPr="00AF354F">
        <w:rPr>
          <w:rFonts w:ascii="돋움" w:eastAsia="돋움" w:hAnsi="돋움" w:hint="eastAsia"/>
          <w:sz w:val="21"/>
          <w:szCs w:val="21"/>
        </w:rPr>
        <w:t>가구) ▲</w:t>
      </w:r>
      <w:r>
        <w:rPr>
          <w:rFonts w:ascii="돋움" w:eastAsia="돋움" w:hAnsi="돋움" w:hint="eastAsia"/>
          <w:sz w:val="21"/>
          <w:szCs w:val="21"/>
        </w:rPr>
        <w:t>강원(136</w:t>
      </w:r>
      <w:r w:rsidRPr="00AF354F">
        <w:rPr>
          <w:rFonts w:ascii="돋움" w:eastAsia="돋움" w:hAnsi="돋움" w:hint="eastAsia"/>
          <w:sz w:val="21"/>
          <w:szCs w:val="21"/>
        </w:rPr>
        <w:t>가구</w:t>
      </w:r>
      <w:r>
        <w:rPr>
          <w:rFonts w:ascii="돋움" w:eastAsia="돋움" w:hAnsi="돋움" w:hint="eastAsia"/>
          <w:sz w:val="21"/>
          <w:szCs w:val="21"/>
        </w:rPr>
        <w:t xml:space="preserve">) </w:t>
      </w:r>
      <w:r w:rsidRPr="00AF354F">
        <w:rPr>
          <w:rFonts w:ascii="돋움" w:eastAsia="돋움" w:hAnsi="돋움" w:hint="eastAsia"/>
          <w:sz w:val="21"/>
          <w:szCs w:val="21"/>
        </w:rPr>
        <w:t>등에서 신규 공급이 이뤄질 예정이다.</w:t>
      </w: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b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서울 강북구 미아동 미아4구역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롯데캐슬</w:t>
      </w:r>
      <w:proofErr w:type="spellEnd"/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proofErr w:type="spellStart"/>
      <w:r w:rsidRPr="00B95754">
        <w:rPr>
          <w:rFonts w:ascii="돋움" w:eastAsia="돋움" w:hAnsi="돋움" w:hint="eastAsia"/>
          <w:bCs/>
          <w:sz w:val="21"/>
          <w:szCs w:val="21"/>
        </w:rPr>
        <w:t>롯데건설이</w:t>
      </w:r>
      <w:proofErr w:type="spellEnd"/>
      <w:r w:rsidRPr="00B9575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 xml:space="preserve">서울 강북구 미아동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미아제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4구역 주택재개발 사업을 통해 새로 짓는 </w:t>
      </w:r>
      <w:r>
        <w:rPr>
          <w:rFonts w:ascii="돋움" w:eastAsia="돋움" w:hAnsi="돋움"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롯데캐슬</w:t>
      </w:r>
      <w:proofErr w:type="spellEnd"/>
      <w:r>
        <w:rPr>
          <w:rFonts w:ascii="돋움" w:eastAsia="돋움" w:hAnsi="돋움"/>
          <w:bCs/>
          <w:sz w:val="21"/>
          <w:szCs w:val="21"/>
        </w:rPr>
        <w:t>’</w:t>
      </w:r>
      <w:r>
        <w:rPr>
          <w:rFonts w:ascii="돋움" w:eastAsia="돋움" w:hAnsi="돋움" w:hint="eastAsia"/>
          <w:bCs/>
          <w:sz w:val="21"/>
          <w:szCs w:val="21"/>
        </w:rPr>
        <w:t xml:space="preserve"> 일반분양이 6월 중 시작될 예정이다. 이 단지는 지하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>3층, 지상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>15층, 11개 동, 총 615가구 규모로 전용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>39~104㎡로 구성된다. 이 중 일반분양은 292가구(전용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 xml:space="preserve">84~104㎡)가 공급될 예정이다. 지하철4호선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미아사거리역이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도보 15분 내에 도달 가능하며,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북서울꿈의숲에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맞닿아 있어 녹지가 풍부하다. 단지 주변으로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송중초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송곡중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>, 창문여고 등 교육시설이 자리하고 있다.</w:t>
      </w:r>
    </w:p>
    <w:p w:rsidR="00E34509" w:rsidRDefault="00E34509" w:rsidP="00E34509">
      <w:pPr>
        <w:rPr>
          <w:rFonts w:ascii="돋움" w:eastAsia="돋움" w:hAnsi="돋움"/>
          <w:b/>
          <w:bCs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서울 광진구 구의동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r>
        <w:rPr>
          <w:rFonts w:ascii="돋움" w:eastAsia="돋움" w:hAnsi="돋움" w:hint="eastAsia"/>
          <w:b/>
          <w:bCs/>
          <w:sz w:val="21"/>
          <w:szCs w:val="21"/>
        </w:rPr>
        <w:t>강변SK뷰</w:t>
      </w:r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r w:rsidRPr="003D73E0">
        <w:rPr>
          <w:rFonts w:ascii="돋움" w:eastAsia="돋움" w:hAnsi="돋움" w:hint="eastAsia"/>
          <w:bCs/>
          <w:sz w:val="21"/>
          <w:szCs w:val="21"/>
        </w:rPr>
        <w:t>SK</w:t>
      </w:r>
      <w:r>
        <w:rPr>
          <w:rFonts w:ascii="돋움" w:eastAsia="돋움" w:hAnsi="돋움" w:hint="eastAsia"/>
          <w:bCs/>
          <w:sz w:val="21"/>
          <w:szCs w:val="21"/>
        </w:rPr>
        <w:t xml:space="preserve">건설이 서울 광진구 구의동 244-5번지 일대의 광진3구역을 개발해 짓는 주상복합아파트 </w:t>
      </w:r>
      <w:r>
        <w:rPr>
          <w:rFonts w:ascii="돋움" w:eastAsia="돋움" w:hAnsi="돋움"/>
          <w:bCs/>
          <w:sz w:val="21"/>
          <w:szCs w:val="21"/>
        </w:rPr>
        <w:t>‘</w:t>
      </w:r>
      <w:r>
        <w:rPr>
          <w:rFonts w:ascii="돋움" w:eastAsia="돋움" w:hAnsi="돋움" w:hint="eastAsia"/>
          <w:bCs/>
          <w:sz w:val="21"/>
          <w:szCs w:val="21"/>
        </w:rPr>
        <w:t>강변SK뷰</w:t>
      </w:r>
      <w:r>
        <w:rPr>
          <w:rFonts w:ascii="돋움" w:eastAsia="돋움" w:hAnsi="돋움"/>
          <w:bCs/>
          <w:sz w:val="21"/>
          <w:szCs w:val="21"/>
        </w:rPr>
        <w:t>’</w:t>
      </w:r>
      <w:r>
        <w:rPr>
          <w:rFonts w:ascii="돋움" w:eastAsia="돋움" w:hAnsi="돋움" w:hint="eastAsia"/>
          <w:bCs/>
          <w:sz w:val="21"/>
          <w:szCs w:val="21"/>
        </w:rPr>
        <w:t>의 분양이 6월 중 시작될 예정이다. 이 단지는 지하3층, 지상29층, 3개 동, 아파트 197가구(전용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>84~101㎡), 오피스텔 133실(면적 미정)로 구성된다. 이 중</w:t>
      </w:r>
      <w:r w:rsidR="00DB54C7">
        <w:rPr>
          <w:rFonts w:ascii="돋움" w:eastAsia="돋움" w:hAnsi="돋움" w:hint="eastAsia"/>
          <w:bCs/>
          <w:sz w:val="21"/>
          <w:szCs w:val="21"/>
        </w:rPr>
        <w:t xml:space="preserve"> 아파트</w:t>
      </w:r>
      <w:r>
        <w:rPr>
          <w:rFonts w:ascii="돋움" w:eastAsia="돋움" w:hAnsi="돋움" w:hint="eastAsia"/>
          <w:bCs/>
          <w:sz w:val="21"/>
          <w:szCs w:val="21"/>
        </w:rPr>
        <w:t xml:space="preserve"> 일반분양은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임대분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20가구를 제외한 177가구이다. 지하철2호선 </w:t>
      </w:r>
      <w:proofErr w:type="spellStart"/>
      <w:r w:rsidR="008B7912">
        <w:rPr>
          <w:rFonts w:ascii="돋움" w:eastAsia="돋움" w:hAnsi="돋움" w:hint="eastAsia"/>
          <w:bCs/>
          <w:sz w:val="21"/>
          <w:szCs w:val="21"/>
        </w:rPr>
        <w:t>구의역은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도보 5분 내에 도달 가능하며,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강변역은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10분 내에 </w:t>
      </w:r>
      <w:r w:rsidR="008B7912">
        <w:rPr>
          <w:rFonts w:ascii="돋움" w:eastAsia="돋움" w:hAnsi="돋움" w:hint="eastAsia"/>
          <w:bCs/>
          <w:sz w:val="21"/>
          <w:szCs w:val="21"/>
        </w:rPr>
        <w:t>이용 가능</w:t>
      </w:r>
      <w:r>
        <w:rPr>
          <w:rFonts w:ascii="돋움" w:eastAsia="돋움" w:hAnsi="돋움" w:hint="eastAsia"/>
          <w:bCs/>
          <w:sz w:val="21"/>
          <w:szCs w:val="21"/>
        </w:rPr>
        <w:t xml:space="preserve">한 더블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역세권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단지이다.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구의공원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동서울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종합터미널,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테크노마트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등 시설이 가깝게 위치하며,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구남초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성동초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양남초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광진중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r w:rsidR="00DB54C7">
        <w:rPr>
          <w:rFonts w:ascii="돋움" w:eastAsia="돋움" w:hAnsi="돋움" w:hint="eastAsia"/>
          <w:bCs/>
          <w:sz w:val="21"/>
          <w:szCs w:val="21"/>
        </w:rPr>
        <w:t xml:space="preserve">동국사대부속여중, </w:t>
      </w:r>
      <w:r w:rsidR="00BB4CF4">
        <w:rPr>
          <w:rFonts w:ascii="돋움" w:eastAsia="돋움" w:hAnsi="돋움" w:hint="eastAsia"/>
          <w:bCs/>
          <w:sz w:val="21"/>
          <w:szCs w:val="21"/>
        </w:rPr>
        <w:t>동국사대부속</w:t>
      </w:r>
      <w:r>
        <w:rPr>
          <w:rFonts w:ascii="돋움" w:eastAsia="돋움" w:hAnsi="돋움" w:hint="eastAsia"/>
          <w:bCs/>
          <w:sz w:val="21"/>
          <w:szCs w:val="21"/>
        </w:rPr>
        <w:t xml:space="preserve">여고,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건</w:t>
      </w:r>
      <w:r w:rsidR="00BB4CF4">
        <w:rPr>
          <w:rFonts w:ascii="돋움" w:eastAsia="돋움" w:hAnsi="돋움" w:hint="eastAsia"/>
          <w:bCs/>
          <w:sz w:val="21"/>
          <w:szCs w:val="21"/>
        </w:rPr>
        <w:t>대부</w:t>
      </w:r>
      <w:r>
        <w:rPr>
          <w:rFonts w:ascii="돋움" w:eastAsia="돋움" w:hAnsi="돋움" w:hint="eastAsia"/>
          <w:bCs/>
          <w:sz w:val="21"/>
          <w:szCs w:val="21"/>
        </w:rPr>
        <w:t>중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 w:rsidR="00BB4CF4">
        <w:rPr>
          <w:rFonts w:ascii="돋움" w:eastAsia="돋움" w:hAnsi="돋움" w:hint="eastAsia"/>
          <w:bCs/>
          <w:sz w:val="21"/>
          <w:szCs w:val="21"/>
        </w:rPr>
        <w:t>건대부</w:t>
      </w:r>
      <w:r>
        <w:rPr>
          <w:rFonts w:ascii="돋움" w:eastAsia="돋움" w:hAnsi="돋움" w:hint="eastAsia"/>
          <w:bCs/>
          <w:sz w:val="21"/>
          <w:szCs w:val="21"/>
        </w:rPr>
        <w:t>고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>, 건국대 등 교육시설이 가깝게 자리한다.</w:t>
      </w:r>
    </w:p>
    <w:p w:rsidR="004562B5" w:rsidRPr="00BB4CF4" w:rsidRDefault="004562B5" w:rsidP="00E34509">
      <w:pPr>
        <w:rPr>
          <w:rFonts w:ascii="돋움" w:eastAsia="돋움" w:hAnsi="돋움"/>
          <w:b/>
          <w:bCs/>
          <w:sz w:val="21"/>
          <w:szCs w:val="21"/>
        </w:rPr>
      </w:pPr>
    </w:p>
    <w:p w:rsidR="00E34509" w:rsidRPr="00D94AAA" w:rsidRDefault="00E34509" w:rsidP="00E34509">
      <w:pPr>
        <w:rPr>
          <w:rFonts w:ascii="돋움" w:eastAsia="돋움" w:hAnsi="돋움"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경기 김포 한강지구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r>
        <w:rPr>
          <w:rFonts w:ascii="돋움" w:eastAsia="돋움" w:hAnsi="돋움" w:hint="eastAsia"/>
          <w:b/>
          <w:bCs/>
          <w:sz w:val="21"/>
          <w:szCs w:val="21"/>
        </w:rPr>
        <w:t>한강신도시2차푸르지오</w:t>
      </w:r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r>
        <w:rPr>
          <w:rFonts w:ascii="돋움" w:eastAsia="돋움" w:hAnsi="돋움" w:hint="eastAsia"/>
          <w:bCs/>
          <w:sz w:val="21"/>
          <w:szCs w:val="21"/>
        </w:rPr>
        <w:t>대우건설이 경기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김포한강신도시 Ac-19블록에 </w:t>
      </w:r>
      <w:r>
        <w:rPr>
          <w:rFonts w:ascii="돋움" w:eastAsia="돋움" w:hAnsi="돋움" w:hint="eastAsia"/>
          <w:bCs/>
          <w:sz w:val="21"/>
          <w:szCs w:val="21"/>
        </w:rPr>
        <w:t xml:space="preserve">공급하는 </w:t>
      </w:r>
      <w:r>
        <w:rPr>
          <w:rFonts w:ascii="돋움" w:eastAsia="돋움" w:hAnsi="돋움"/>
          <w:bCs/>
          <w:sz w:val="21"/>
          <w:szCs w:val="21"/>
        </w:rPr>
        <w:t>‘</w:t>
      </w:r>
      <w:r>
        <w:rPr>
          <w:rFonts w:ascii="돋움" w:eastAsia="돋움" w:hAnsi="돋움" w:hint="eastAsia"/>
          <w:bCs/>
          <w:sz w:val="21"/>
          <w:szCs w:val="21"/>
        </w:rPr>
        <w:t>한강신도시2차푸르지오</w:t>
      </w:r>
      <w:r>
        <w:rPr>
          <w:rFonts w:ascii="돋움" w:eastAsia="돋움" w:hAnsi="돋움"/>
          <w:bCs/>
          <w:sz w:val="21"/>
          <w:szCs w:val="21"/>
        </w:rPr>
        <w:t>’</w:t>
      </w:r>
      <w:r>
        <w:rPr>
          <w:rFonts w:ascii="돋움" w:eastAsia="돋움" w:hAnsi="돋움" w:hint="eastAsia"/>
          <w:bCs/>
          <w:sz w:val="21"/>
          <w:szCs w:val="21"/>
        </w:rPr>
        <w:t xml:space="preserve">가 6월 중 분양된다. </w:t>
      </w:r>
      <w:r w:rsidRPr="00D94AAA">
        <w:rPr>
          <w:rFonts w:ascii="돋움" w:eastAsia="돋움" w:hAnsi="돋움" w:hint="eastAsia"/>
          <w:bCs/>
          <w:sz w:val="21"/>
          <w:szCs w:val="21"/>
        </w:rPr>
        <w:t>지하 1층</w:t>
      </w:r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r w:rsidRPr="00D94AAA">
        <w:rPr>
          <w:rFonts w:ascii="돋움" w:eastAsia="돋움" w:hAnsi="돋움" w:hint="eastAsia"/>
          <w:bCs/>
          <w:sz w:val="21"/>
          <w:szCs w:val="21"/>
        </w:rPr>
        <w:t>지상 13층</w:t>
      </w:r>
      <w:r>
        <w:rPr>
          <w:rFonts w:ascii="돋움" w:eastAsia="돋움" w:hAnsi="돋움" w:hint="eastAsia"/>
          <w:bCs/>
          <w:sz w:val="21"/>
          <w:szCs w:val="21"/>
        </w:rPr>
        <w:t>,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 5개</w:t>
      </w:r>
      <w:r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D94AAA">
        <w:rPr>
          <w:rFonts w:ascii="돋움" w:eastAsia="돋움" w:hAnsi="돋움" w:hint="eastAsia"/>
          <w:bCs/>
          <w:sz w:val="21"/>
          <w:szCs w:val="21"/>
        </w:rPr>
        <w:t>동</w:t>
      </w:r>
      <w:r>
        <w:rPr>
          <w:rFonts w:ascii="돋움" w:eastAsia="돋움" w:hAnsi="돋움" w:hint="eastAsia"/>
          <w:bCs/>
          <w:sz w:val="21"/>
          <w:szCs w:val="21"/>
        </w:rPr>
        <w:t>,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 총 242가구</w:t>
      </w:r>
      <w:r w:rsidR="00BB4CF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>전용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 67~84</w:t>
      </w:r>
      <w:r>
        <w:rPr>
          <w:rFonts w:ascii="돋움" w:eastAsia="돋움" w:hAnsi="돋움" w:hint="eastAsia"/>
          <w:bCs/>
          <w:sz w:val="21"/>
          <w:szCs w:val="21"/>
        </w:rPr>
        <w:t>㎡</w:t>
      </w:r>
      <w:r w:rsidR="00BB4CF4">
        <w:rPr>
          <w:rFonts w:ascii="돋움" w:eastAsia="돋움" w:hAnsi="돋움" w:hint="eastAsia"/>
          <w:bCs/>
          <w:sz w:val="21"/>
          <w:szCs w:val="21"/>
        </w:rPr>
        <w:t xml:space="preserve"> 규모</w:t>
      </w:r>
      <w:r>
        <w:rPr>
          <w:rFonts w:ascii="돋움" w:eastAsia="돋움" w:hAnsi="돋움" w:hint="eastAsia"/>
          <w:bCs/>
          <w:sz w:val="21"/>
          <w:szCs w:val="21"/>
        </w:rPr>
        <w:t>의 면적대로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 구성된다. 한강생태공원이 </w:t>
      </w:r>
      <w:r>
        <w:rPr>
          <w:rFonts w:ascii="돋움" w:eastAsia="돋움" w:hAnsi="돋움" w:hint="eastAsia"/>
          <w:bCs/>
          <w:sz w:val="21"/>
          <w:szCs w:val="21"/>
        </w:rPr>
        <w:t>인접해 있으며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단지 옆에는 중심상업지구와 관공서 등이 </w:t>
      </w:r>
      <w:r w:rsidR="00DB54C7">
        <w:rPr>
          <w:rFonts w:ascii="돋움" w:eastAsia="돋움" w:hAnsi="돋움" w:hint="eastAsia"/>
          <w:bCs/>
          <w:sz w:val="21"/>
          <w:szCs w:val="21"/>
        </w:rPr>
        <w:t>위치한다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. 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2018년 개통 예정인 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김포도시철도 </w:t>
      </w:r>
      <w:proofErr w:type="spellStart"/>
      <w:r w:rsidRPr="00D94AAA">
        <w:rPr>
          <w:rFonts w:ascii="돋움" w:eastAsia="돋움" w:hAnsi="돋움" w:hint="eastAsia"/>
          <w:bCs/>
          <w:sz w:val="21"/>
          <w:szCs w:val="21"/>
        </w:rPr>
        <w:t>운양역</w:t>
      </w:r>
      <w:proofErr w:type="spellEnd"/>
      <w:r w:rsidRPr="00D94AAA">
        <w:rPr>
          <w:rFonts w:ascii="돋움" w:eastAsia="돋움" w:hAnsi="돋움" w:hint="eastAsia"/>
          <w:bCs/>
          <w:sz w:val="21"/>
          <w:szCs w:val="21"/>
        </w:rPr>
        <w:t>(가칭</w:t>
      </w:r>
      <w:r w:rsidR="001628A4">
        <w:rPr>
          <w:rFonts w:ascii="돋움" w:eastAsia="돋움" w:hAnsi="돋움" w:hint="eastAsia"/>
          <w:bCs/>
          <w:sz w:val="21"/>
          <w:szCs w:val="21"/>
        </w:rPr>
        <w:t>)</w:t>
      </w:r>
      <w:r w:rsidRPr="00D94AAA">
        <w:rPr>
          <w:rFonts w:ascii="돋움" w:eastAsia="돋움" w:hAnsi="돋움" w:hint="eastAsia"/>
          <w:bCs/>
          <w:sz w:val="21"/>
          <w:szCs w:val="21"/>
        </w:rPr>
        <w:t>을 도보로 이용할 수 있다.</w:t>
      </w:r>
    </w:p>
    <w:p w:rsidR="00E34509" w:rsidRPr="00D94AAA" w:rsidRDefault="00E34509" w:rsidP="00E34509">
      <w:pPr>
        <w:rPr>
          <w:rFonts w:ascii="돋움" w:eastAsia="돋움" w:hAnsi="돋움"/>
          <w:b/>
          <w:bCs/>
          <w:sz w:val="21"/>
          <w:szCs w:val="21"/>
        </w:rPr>
      </w:pPr>
    </w:p>
    <w:p w:rsidR="00E34509" w:rsidRDefault="00E34509" w:rsidP="00E34509">
      <w:pPr>
        <w:rPr>
          <w:rFonts w:ascii="돋움" w:eastAsia="돋움" w:hAnsi="돋움"/>
          <w:b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경기 성남 위례지구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위례호반베르디움</w:t>
      </w:r>
      <w:proofErr w:type="spellEnd"/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r w:rsidRPr="00D94AAA">
        <w:rPr>
          <w:rFonts w:ascii="돋움" w:eastAsia="돋움" w:hAnsi="돋움" w:hint="eastAsia"/>
          <w:bCs/>
          <w:sz w:val="21"/>
          <w:szCs w:val="21"/>
        </w:rPr>
        <w:t xml:space="preserve">호반건설이 </w:t>
      </w:r>
      <w:r>
        <w:rPr>
          <w:rFonts w:ascii="돋움" w:eastAsia="돋움" w:hAnsi="돋움" w:hint="eastAsia"/>
          <w:bCs/>
          <w:sz w:val="21"/>
          <w:szCs w:val="21"/>
        </w:rPr>
        <w:t xml:space="preserve">경기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성남권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위례신도시 A2-8블록에 공급하는 </w:t>
      </w:r>
      <w:r>
        <w:rPr>
          <w:rFonts w:ascii="돋움" w:eastAsia="돋움" w:hAnsi="돋움"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위례호반베르디움</w:t>
      </w:r>
      <w:proofErr w:type="spellEnd"/>
      <w:r>
        <w:rPr>
          <w:rFonts w:ascii="돋움" w:eastAsia="돋움" w:hAnsi="돋움"/>
          <w:bCs/>
          <w:sz w:val="21"/>
          <w:szCs w:val="21"/>
        </w:rPr>
        <w:t>’</w:t>
      </w:r>
      <w:r>
        <w:rPr>
          <w:rFonts w:ascii="돋움" w:eastAsia="돋움" w:hAnsi="돋움" w:hint="eastAsia"/>
          <w:bCs/>
          <w:sz w:val="21"/>
          <w:szCs w:val="21"/>
        </w:rPr>
        <w:t>이 6월 중 분양된다. 총 1,137가구 규모에 전용 97㎡의 단일면적으로 구성될 예정이다. 단지 인근에는 초</w:t>
      </w:r>
      <w:r w:rsidR="00ED46F1">
        <w:rPr>
          <w:rFonts w:ascii="돋움" w:eastAsia="돋움" w:hAnsi="돋움" w:hint="eastAsia"/>
          <w:sz w:val="21"/>
          <w:szCs w:val="21"/>
        </w:rPr>
        <w:t>·</w:t>
      </w:r>
      <w:r>
        <w:rPr>
          <w:rFonts w:ascii="돋움" w:eastAsia="돋움" w:hAnsi="돋움" w:hint="eastAsia"/>
          <w:bCs/>
          <w:sz w:val="21"/>
          <w:szCs w:val="21"/>
        </w:rPr>
        <w:t>중</w:t>
      </w:r>
      <w:r w:rsidR="00ED46F1">
        <w:rPr>
          <w:rFonts w:ascii="돋움" w:eastAsia="돋움" w:hAnsi="돋움" w:hint="eastAsia"/>
          <w:sz w:val="21"/>
          <w:szCs w:val="21"/>
        </w:rPr>
        <w:t>·</w:t>
      </w:r>
      <w:r>
        <w:rPr>
          <w:rFonts w:ascii="돋움" w:eastAsia="돋움" w:hAnsi="돋움" w:hint="eastAsia"/>
          <w:bCs/>
          <w:sz w:val="21"/>
          <w:szCs w:val="21"/>
        </w:rPr>
        <w:t xml:space="preserve">고 예정부지가 있고, 중심상업지구 내 개발될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트랜짓몰과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위례-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신사선</w:t>
      </w:r>
      <w:r w:rsidR="00DB54C7">
        <w:rPr>
          <w:rFonts w:ascii="돋움" w:eastAsia="돋움" w:hAnsi="돋움" w:hint="eastAsia"/>
          <w:bCs/>
          <w:sz w:val="21"/>
          <w:szCs w:val="21"/>
        </w:rPr>
        <w:t>으로</w:t>
      </w:r>
      <w:proofErr w:type="spellEnd"/>
      <w:r w:rsidR="00DB54C7">
        <w:rPr>
          <w:rFonts w:ascii="돋움" w:eastAsia="돋움" w:hAnsi="돋움" w:hint="eastAsia"/>
          <w:bCs/>
          <w:sz w:val="21"/>
          <w:szCs w:val="21"/>
        </w:rPr>
        <w:t xml:space="preserve"> 신설되는 역</w:t>
      </w:r>
      <w:r>
        <w:rPr>
          <w:rFonts w:ascii="돋움" w:eastAsia="돋움" w:hAnsi="돋움" w:hint="eastAsia"/>
          <w:bCs/>
          <w:sz w:val="21"/>
          <w:szCs w:val="21"/>
        </w:rPr>
        <w:t>이 단지와 가깝게 자리할 예정이다.</w:t>
      </w:r>
    </w:p>
    <w:p w:rsidR="00E34509" w:rsidRPr="00DB54C7" w:rsidRDefault="00E34509" w:rsidP="00E34509">
      <w:pPr>
        <w:rPr>
          <w:rFonts w:ascii="돋움" w:eastAsia="돋움" w:hAnsi="돋움"/>
          <w:b/>
          <w:bCs/>
          <w:sz w:val="21"/>
          <w:szCs w:val="21"/>
        </w:rPr>
      </w:pPr>
    </w:p>
    <w:p w:rsidR="00E34509" w:rsidRPr="00D15E09" w:rsidRDefault="00E34509" w:rsidP="00E34509">
      <w:pPr>
        <w:rPr>
          <w:rFonts w:ascii="돋움" w:eastAsia="돋움" w:hAnsi="돋움"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대구 수성구 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범어동</w:t>
      </w:r>
      <w:proofErr w:type="spellEnd"/>
      <w:r>
        <w:rPr>
          <w:rFonts w:ascii="돋움" w:eastAsia="돋움" w:hAnsi="돋움" w:hint="eastAsia"/>
          <w:b/>
          <w:bCs/>
          <w:sz w:val="21"/>
          <w:szCs w:val="21"/>
        </w:rPr>
        <w:t xml:space="preserve">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브라운스톤범어</w:t>
      </w:r>
      <w:proofErr w:type="spellEnd"/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r w:rsidRPr="00D15E09">
        <w:rPr>
          <w:rFonts w:ascii="돋움" w:eastAsia="돋움" w:hAnsi="돋움" w:hint="eastAsia"/>
          <w:bCs/>
          <w:sz w:val="21"/>
          <w:szCs w:val="21"/>
        </w:rPr>
        <w:t xml:space="preserve">이수건설이 대구 수성구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범어동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일대에 공급하는</w:t>
      </w:r>
      <w:r w:rsidRPr="00D15E09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브라운스톤범어</w:t>
      </w:r>
      <w:proofErr w:type="spellEnd"/>
      <w:r>
        <w:rPr>
          <w:rFonts w:ascii="돋움" w:eastAsia="돋움" w:hAnsi="돋움"/>
          <w:bCs/>
          <w:sz w:val="21"/>
          <w:szCs w:val="21"/>
        </w:rPr>
        <w:t>’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를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6월 중 분양한다. 이 단지는 아파트 180가구(전용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>84㎡)와 오피스텔 260실(전용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>
        <w:rPr>
          <w:rFonts w:ascii="돋움" w:eastAsia="돋움" w:hAnsi="돋움" w:hint="eastAsia"/>
          <w:bCs/>
          <w:sz w:val="21"/>
          <w:szCs w:val="21"/>
        </w:rPr>
        <w:t xml:space="preserve">54㎡)로 구성된다. 단지가 위치한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범어동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일대는 대구고등검찰청, 대구고등법원, 수성구청, KBS</w:t>
      </w:r>
      <w:r w:rsidR="00BB4CF4">
        <w:rPr>
          <w:rFonts w:ascii="돋움" w:eastAsia="돋움" w:hAnsi="돋움" w:hint="eastAsia"/>
          <w:bCs/>
          <w:sz w:val="21"/>
          <w:szCs w:val="21"/>
        </w:rPr>
        <w:t>대구방송국</w:t>
      </w:r>
      <w:r>
        <w:rPr>
          <w:rFonts w:ascii="돋움" w:eastAsia="돋움" w:hAnsi="돋움" w:hint="eastAsia"/>
          <w:bCs/>
          <w:sz w:val="21"/>
          <w:szCs w:val="21"/>
        </w:rPr>
        <w:t xml:space="preserve"> 등 </w:t>
      </w:r>
      <w:r w:rsidR="00DB54C7">
        <w:rPr>
          <w:rFonts w:ascii="돋움" w:eastAsia="돋움" w:hAnsi="돋움" w:hint="eastAsia"/>
          <w:bCs/>
          <w:sz w:val="21"/>
          <w:szCs w:val="21"/>
        </w:rPr>
        <w:t xml:space="preserve">공공기업 및 업무시설이 </w:t>
      </w:r>
      <w:r>
        <w:rPr>
          <w:rFonts w:ascii="돋움" w:eastAsia="돋움" w:hAnsi="돋움" w:hint="eastAsia"/>
          <w:bCs/>
          <w:sz w:val="21"/>
          <w:szCs w:val="21"/>
        </w:rPr>
        <w:t>밀집해 있다. 대구지하철</w:t>
      </w:r>
      <w:r w:rsidRPr="00D15E09">
        <w:rPr>
          <w:rFonts w:ascii="돋움" w:eastAsia="돋움" w:hAnsi="돋움" w:hint="eastAsia"/>
          <w:bCs/>
          <w:sz w:val="21"/>
          <w:szCs w:val="21"/>
        </w:rPr>
        <w:t xml:space="preserve"> 2호선 </w:t>
      </w:r>
      <w:proofErr w:type="spellStart"/>
      <w:r w:rsidRPr="00D15E09">
        <w:rPr>
          <w:rFonts w:ascii="돋움" w:eastAsia="돋움" w:hAnsi="돋움" w:hint="eastAsia"/>
          <w:bCs/>
          <w:sz w:val="21"/>
          <w:szCs w:val="21"/>
        </w:rPr>
        <w:t>범어역과</w:t>
      </w:r>
      <w:proofErr w:type="spellEnd"/>
      <w:r w:rsidRPr="00D15E09">
        <w:rPr>
          <w:rFonts w:ascii="돋움" w:eastAsia="돋움" w:hAnsi="돋움" w:hint="eastAsia"/>
          <w:bCs/>
          <w:sz w:val="21"/>
          <w:szCs w:val="21"/>
        </w:rPr>
        <w:t xml:space="preserve"> 범어시민체육공원이 </w:t>
      </w:r>
      <w:r>
        <w:rPr>
          <w:rFonts w:ascii="돋움" w:eastAsia="돋움" w:hAnsi="돋움" w:hint="eastAsia"/>
          <w:bCs/>
          <w:sz w:val="21"/>
          <w:szCs w:val="21"/>
        </w:rPr>
        <w:t xml:space="preserve">가깝고,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범어초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대구초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동천초</w:t>
      </w:r>
      <w:proofErr w:type="spellEnd"/>
      <w:r w:rsidR="00C77144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경신중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>,</w:t>
      </w:r>
      <w:r w:rsidR="00C77144" w:rsidRPr="00C77144"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="00C77144">
        <w:rPr>
          <w:rFonts w:ascii="돋움" w:eastAsia="돋움" w:hAnsi="돋움" w:hint="eastAsia"/>
          <w:bCs/>
          <w:sz w:val="21"/>
          <w:szCs w:val="21"/>
        </w:rPr>
        <w:t>대구여고,</w:t>
      </w:r>
      <w:r>
        <w:rPr>
          <w:rFonts w:ascii="돋움" w:eastAsia="돋움" w:hAnsi="돋움" w:hint="eastAsia"/>
          <w:bCs/>
          <w:sz w:val="21"/>
          <w:szCs w:val="21"/>
        </w:rPr>
        <w:t xml:space="preserve"> 경신고 등의 교육시설이 가깝게 자리한다.</w:t>
      </w:r>
    </w:p>
    <w:p w:rsidR="00E34509" w:rsidRPr="00D15E09" w:rsidRDefault="00E34509" w:rsidP="00E34509">
      <w:pPr>
        <w:rPr>
          <w:rFonts w:ascii="돋움" w:eastAsia="돋움" w:hAnsi="돋움"/>
          <w:bCs/>
          <w:sz w:val="21"/>
          <w:szCs w:val="21"/>
        </w:rPr>
      </w:pPr>
    </w:p>
    <w:p w:rsidR="00E34509" w:rsidRPr="00615091" w:rsidRDefault="00E34509" w:rsidP="00E34509">
      <w:pPr>
        <w:rPr>
          <w:rFonts w:ascii="돋움" w:eastAsia="돋움" w:hAnsi="돋움"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대전 유성구 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죽동</w:t>
      </w:r>
      <w:proofErr w:type="spellEnd"/>
      <w:r>
        <w:rPr>
          <w:rFonts w:ascii="돋움" w:eastAsia="돋움" w:hAnsi="돋움" w:hint="eastAsia"/>
          <w:b/>
          <w:bCs/>
          <w:sz w:val="21"/>
          <w:szCs w:val="21"/>
        </w:rPr>
        <w:t xml:space="preserve">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대전죽동대원칸타빌</w:t>
      </w:r>
      <w:proofErr w:type="spellEnd"/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대원은 대전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대덕연구개발특구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 1단계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죽동지구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 A2-1블록에 '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대전</w:t>
      </w:r>
      <w:r w:rsidRPr="00615091">
        <w:rPr>
          <w:rFonts w:ascii="돋움" w:eastAsia="돋움" w:hAnsi="돋움" w:hint="eastAsia"/>
          <w:bCs/>
          <w:sz w:val="21"/>
          <w:szCs w:val="21"/>
        </w:rPr>
        <w:t>죽동대원칸타빌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>'을 분양할 예정이다.</w:t>
      </w:r>
      <w:r>
        <w:rPr>
          <w:rFonts w:ascii="돋움" w:eastAsia="돋움" w:hAnsi="돋움" w:hint="eastAsia"/>
          <w:bCs/>
          <w:sz w:val="21"/>
          <w:szCs w:val="21"/>
        </w:rPr>
        <w:t xml:space="preserve"> 이 단지는 </w:t>
      </w:r>
      <w:r w:rsidRPr="00615091">
        <w:rPr>
          <w:rFonts w:ascii="돋움" w:eastAsia="돋움" w:hAnsi="돋움" w:hint="eastAsia"/>
          <w:bCs/>
          <w:sz w:val="21"/>
          <w:szCs w:val="21"/>
        </w:rPr>
        <w:t>지하 2층, 지상 33층, 11개</w:t>
      </w:r>
      <w:r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615091">
        <w:rPr>
          <w:rFonts w:ascii="돋움" w:eastAsia="돋움" w:hAnsi="돋움" w:hint="eastAsia"/>
          <w:bCs/>
          <w:sz w:val="21"/>
          <w:szCs w:val="21"/>
        </w:rPr>
        <w:t>동,</w:t>
      </w:r>
      <w:r>
        <w:rPr>
          <w:rFonts w:ascii="돋움" w:eastAsia="돋움" w:hAnsi="돋움" w:hint="eastAsia"/>
          <w:bCs/>
          <w:sz w:val="21"/>
          <w:szCs w:val="21"/>
        </w:rPr>
        <w:t xml:space="preserve"> 총 1,132가구 규모에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 전용</w:t>
      </w:r>
      <w:r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615091">
        <w:rPr>
          <w:rFonts w:ascii="돋움" w:eastAsia="돋움" w:hAnsi="돋움" w:hint="eastAsia"/>
          <w:bCs/>
          <w:sz w:val="21"/>
          <w:szCs w:val="21"/>
        </w:rPr>
        <w:t>74</w:t>
      </w:r>
      <w:r>
        <w:rPr>
          <w:rFonts w:ascii="돋움" w:eastAsia="돋움" w:hAnsi="돋움" w:hint="eastAsia"/>
          <w:bCs/>
          <w:sz w:val="21"/>
          <w:szCs w:val="21"/>
        </w:rPr>
        <w:t>~</w:t>
      </w:r>
      <w:r w:rsidRPr="00615091">
        <w:rPr>
          <w:rFonts w:ascii="돋움" w:eastAsia="돋움" w:hAnsi="돋움" w:hint="eastAsia"/>
          <w:bCs/>
          <w:sz w:val="21"/>
          <w:szCs w:val="21"/>
        </w:rPr>
        <w:t>84㎡</w:t>
      </w:r>
      <w:r>
        <w:rPr>
          <w:rFonts w:ascii="돋움" w:eastAsia="돋움" w:hAnsi="돋움" w:hint="eastAsia"/>
          <w:bCs/>
          <w:sz w:val="21"/>
          <w:szCs w:val="21"/>
        </w:rPr>
        <w:t xml:space="preserve">의 면적대로 구성된다. 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단지 주변으로는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롯데마트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홈플러스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유성선병원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="00DB54C7">
        <w:rPr>
          <w:rFonts w:ascii="돋움" w:eastAsia="돋움" w:hAnsi="돋움" w:hint="eastAsia"/>
          <w:bCs/>
          <w:sz w:val="21"/>
          <w:szCs w:val="21"/>
        </w:rPr>
        <w:t>등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 생활편의시설이 들어서 있으며, 충남대, 카이스트 등의 명문대학과 연구시설이 인접했다. </w:t>
      </w:r>
      <w:r w:rsidR="00ED46F1">
        <w:rPr>
          <w:rFonts w:ascii="돋움" w:eastAsia="돋움" w:hAnsi="돋움" w:hint="eastAsia"/>
          <w:bCs/>
          <w:sz w:val="21"/>
          <w:szCs w:val="21"/>
        </w:rPr>
        <w:t xml:space="preserve">또한 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유성대로, 한밭대로 등의 도로망을 이용해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세종시와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노은지구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둔산지구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>, 대덕연구단지 등 대전 주요 지역으로의 접근이 수월하다. 단지 내부에는 대형 중앙광장이 조성되며</w:t>
      </w:r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다목적 체육관, 생태연못,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캠핑장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순환형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 물놀이 공간인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워터파크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>, 도심형 주말농장 등이 배치된다. 이</w:t>
      </w:r>
      <w:r w:rsidR="001628A4"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615091">
        <w:rPr>
          <w:rFonts w:ascii="돋움" w:eastAsia="돋움" w:hAnsi="돋움" w:hint="eastAsia"/>
          <w:bCs/>
          <w:sz w:val="21"/>
          <w:szCs w:val="21"/>
        </w:rPr>
        <w:t xml:space="preserve">외 게스트하우스와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실버카페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 xml:space="preserve">, 독서실, </w:t>
      </w:r>
      <w:proofErr w:type="spellStart"/>
      <w:r w:rsidRPr="00615091">
        <w:rPr>
          <w:rFonts w:ascii="돋움" w:eastAsia="돋움" w:hAnsi="돋움" w:hint="eastAsia"/>
          <w:bCs/>
          <w:sz w:val="21"/>
          <w:szCs w:val="21"/>
        </w:rPr>
        <w:t>북카페</w:t>
      </w:r>
      <w:proofErr w:type="spellEnd"/>
      <w:r w:rsidRPr="00615091">
        <w:rPr>
          <w:rFonts w:ascii="돋움" w:eastAsia="돋움" w:hAnsi="돋움" w:hint="eastAsia"/>
          <w:bCs/>
          <w:sz w:val="21"/>
          <w:szCs w:val="21"/>
        </w:rPr>
        <w:t>, 주부문화센터 등도 마련될 계획이다.</w:t>
      </w:r>
    </w:p>
    <w:p w:rsidR="00E34509" w:rsidRDefault="00E34509" w:rsidP="00E34509">
      <w:pPr>
        <w:rPr>
          <w:rFonts w:ascii="돋움" w:eastAsia="돋움" w:hAnsi="돋움"/>
          <w:bCs/>
          <w:sz w:val="21"/>
          <w:szCs w:val="21"/>
        </w:rPr>
      </w:pPr>
    </w:p>
    <w:p w:rsidR="00ED46F1" w:rsidRDefault="00E34509" w:rsidP="00E34509">
      <w:pPr>
        <w:rPr>
          <w:rFonts w:ascii="돋움" w:eastAsia="돋움" w:hAnsi="돋움"/>
          <w:sz w:val="21"/>
          <w:szCs w:val="21"/>
        </w:rPr>
      </w:pPr>
      <w:r w:rsidRPr="0028231C">
        <w:rPr>
          <w:rFonts w:ascii="돋움" w:eastAsia="돋움" w:hAnsi="돋움" w:hint="eastAsia"/>
          <w:b/>
          <w:sz w:val="21"/>
          <w:szCs w:val="21"/>
        </w:rPr>
        <w:t xml:space="preserve">울산 북구 </w:t>
      </w:r>
      <w:proofErr w:type="spellStart"/>
      <w:r w:rsidRPr="0028231C">
        <w:rPr>
          <w:rFonts w:ascii="돋움" w:eastAsia="돋움" w:hAnsi="돋움" w:hint="eastAsia"/>
          <w:b/>
          <w:sz w:val="21"/>
          <w:szCs w:val="21"/>
        </w:rPr>
        <w:t>산하동</w:t>
      </w:r>
      <w:proofErr w:type="spellEnd"/>
      <w:r w:rsidRPr="0028231C">
        <w:rPr>
          <w:rFonts w:ascii="돋움" w:eastAsia="돋움" w:hAnsi="돋움" w:hint="eastAsia"/>
          <w:b/>
          <w:sz w:val="21"/>
          <w:szCs w:val="21"/>
        </w:rPr>
        <w:t xml:space="preserve"> </w:t>
      </w:r>
      <w:r w:rsidRPr="0028231C">
        <w:rPr>
          <w:rFonts w:ascii="돋움" w:eastAsia="돋움" w:hAnsi="돋움"/>
          <w:b/>
          <w:sz w:val="21"/>
          <w:szCs w:val="21"/>
        </w:rPr>
        <w:t>‘</w:t>
      </w:r>
      <w:proofErr w:type="spellStart"/>
      <w:r w:rsidRPr="0028231C">
        <w:rPr>
          <w:rFonts w:ascii="돋움" w:eastAsia="돋움" w:hAnsi="돋움" w:hint="eastAsia"/>
          <w:b/>
          <w:sz w:val="21"/>
          <w:szCs w:val="21"/>
        </w:rPr>
        <w:t>울산블루마시티엠코타운</w:t>
      </w:r>
      <w:proofErr w:type="spellEnd"/>
      <w:r w:rsidRPr="0028231C">
        <w:rPr>
          <w:rFonts w:ascii="돋움" w:eastAsia="돋움" w:hAnsi="돋움"/>
          <w:b/>
          <w:sz w:val="21"/>
          <w:szCs w:val="21"/>
        </w:rPr>
        <w:t>’</w:t>
      </w:r>
      <w:r w:rsidRPr="00AF354F">
        <w:rPr>
          <w:rFonts w:ascii="돋움" w:eastAsia="돋움" w:hAnsi="돋움" w:hint="eastAsia"/>
          <w:sz w:val="21"/>
          <w:szCs w:val="21"/>
        </w:rPr>
        <w:t xml:space="preserve"> = </w:t>
      </w:r>
      <w:proofErr w:type="spellStart"/>
      <w:r w:rsidRPr="00AF354F">
        <w:rPr>
          <w:rFonts w:ascii="돋움" w:eastAsia="돋움" w:hAnsi="돋움"/>
          <w:sz w:val="21"/>
          <w:szCs w:val="21"/>
        </w:rPr>
        <w:t>현대엠코가</w:t>
      </w:r>
      <w:proofErr w:type="spellEnd"/>
      <w:r w:rsidRPr="00AF354F">
        <w:rPr>
          <w:rFonts w:ascii="돋움" w:eastAsia="돋움" w:hAnsi="돋움"/>
          <w:sz w:val="21"/>
          <w:szCs w:val="21"/>
        </w:rPr>
        <w:t xml:space="preserve"> </w:t>
      </w:r>
      <w:r w:rsidR="008B7912">
        <w:rPr>
          <w:rFonts w:ascii="돋움" w:eastAsia="돋움" w:hAnsi="돋움" w:hint="eastAsia"/>
          <w:sz w:val="21"/>
          <w:szCs w:val="21"/>
        </w:rPr>
        <w:t xml:space="preserve">울산 </w:t>
      </w:r>
      <w:r w:rsidRPr="00AF354F">
        <w:rPr>
          <w:rFonts w:ascii="돋움" w:eastAsia="돋움" w:hAnsi="돋움"/>
          <w:sz w:val="21"/>
          <w:szCs w:val="21"/>
        </w:rPr>
        <w:t xml:space="preserve">북구 </w:t>
      </w:r>
      <w:proofErr w:type="spellStart"/>
      <w:r w:rsidRPr="00AF354F">
        <w:rPr>
          <w:rFonts w:ascii="돋움" w:eastAsia="돋움" w:hAnsi="돋움"/>
          <w:sz w:val="21"/>
          <w:szCs w:val="21"/>
        </w:rPr>
        <w:t>산하동</w:t>
      </w:r>
      <w:proofErr w:type="spellEnd"/>
      <w:r w:rsidRPr="00AF354F">
        <w:rPr>
          <w:rFonts w:ascii="돋움" w:eastAsia="돋움" w:hAnsi="돋움"/>
          <w:sz w:val="21"/>
          <w:szCs w:val="21"/>
        </w:rPr>
        <w:t xml:space="preserve"> 142번지 일대에서 짓는 </w:t>
      </w:r>
      <w:r w:rsidR="00ED46F1">
        <w:rPr>
          <w:rFonts w:ascii="돋움" w:eastAsia="돋움" w:hAnsi="돋움" w:hint="eastAsia"/>
          <w:sz w:val="21"/>
          <w:szCs w:val="21"/>
        </w:rPr>
        <w:t xml:space="preserve">지역주택조합 아파트 </w:t>
      </w:r>
      <w:r>
        <w:rPr>
          <w:rFonts w:ascii="돋움" w:eastAsia="돋움" w:hAnsi="돋움"/>
          <w:sz w:val="21"/>
          <w:szCs w:val="21"/>
        </w:rPr>
        <w:t>‘</w:t>
      </w:r>
      <w:proofErr w:type="spellStart"/>
      <w:r w:rsidRPr="00AF354F">
        <w:rPr>
          <w:rFonts w:ascii="돋움" w:eastAsia="돋움" w:hAnsi="돋움"/>
          <w:sz w:val="21"/>
          <w:szCs w:val="21"/>
        </w:rPr>
        <w:t>울산블루마시티엠코타운</w:t>
      </w:r>
      <w:proofErr w:type="spellEnd"/>
      <w:r>
        <w:rPr>
          <w:rFonts w:ascii="돋움" w:eastAsia="돋움" w:hAnsi="돋움"/>
          <w:sz w:val="21"/>
          <w:szCs w:val="21"/>
        </w:rPr>
        <w:t>’</w:t>
      </w:r>
      <w:r w:rsidR="00ED46F1">
        <w:rPr>
          <w:rFonts w:ascii="돋움" w:eastAsia="돋움" w:hAnsi="돋움" w:hint="eastAsia"/>
          <w:sz w:val="21"/>
          <w:szCs w:val="21"/>
        </w:rPr>
        <w:t>이 6월 중 일반분양을 시작한다.</w:t>
      </w:r>
      <w:r w:rsidRPr="00AF354F">
        <w:rPr>
          <w:rFonts w:ascii="돋움" w:eastAsia="돋움" w:hAnsi="돋움"/>
          <w:sz w:val="21"/>
          <w:szCs w:val="21"/>
        </w:rPr>
        <w:t xml:space="preserve"> </w:t>
      </w:r>
      <w:r w:rsidRPr="00AF354F">
        <w:rPr>
          <w:rFonts w:ascii="돋움" w:eastAsia="돋움" w:hAnsi="돋움" w:hint="eastAsia"/>
          <w:sz w:val="21"/>
          <w:szCs w:val="21"/>
        </w:rPr>
        <w:t>지하2층</w:t>
      </w:r>
      <w:r>
        <w:rPr>
          <w:rFonts w:ascii="돋움" w:eastAsia="돋움" w:hAnsi="돋움" w:hint="eastAsia"/>
          <w:sz w:val="21"/>
          <w:szCs w:val="21"/>
        </w:rPr>
        <w:t xml:space="preserve">, </w:t>
      </w:r>
      <w:r w:rsidRPr="00AF354F">
        <w:rPr>
          <w:rFonts w:ascii="돋움" w:eastAsia="돋움" w:hAnsi="돋움" w:hint="eastAsia"/>
          <w:sz w:val="21"/>
          <w:szCs w:val="21"/>
        </w:rPr>
        <w:t>지상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r w:rsidRPr="00AF354F">
        <w:rPr>
          <w:rFonts w:ascii="돋움" w:eastAsia="돋움" w:hAnsi="돋움" w:hint="eastAsia"/>
          <w:sz w:val="21"/>
          <w:szCs w:val="21"/>
        </w:rPr>
        <w:t xml:space="preserve">27~33층, </w:t>
      </w:r>
      <w:r>
        <w:rPr>
          <w:rFonts w:ascii="돋움" w:eastAsia="돋움" w:hAnsi="돋움" w:hint="eastAsia"/>
          <w:sz w:val="21"/>
          <w:szCs w:val="21"/>
        </w:rPr>
        <w:t>총</w:t>
      </w:r>
      <w:r w:rsidRPr="00AF354F">
        <w:rPr>
          <w:rFonts w:ascii="돋움" w:eastAsia="돋움" w:hAnsi="돋움"/>
          <w:sz w:val="21"/>
          <w:szCs w:val="21"/>
        </w:rPr>
        <w:t xml:space="preserve"> 696</w:t>
      </w:r>
      <w:r>
        <w:rPr>
          <w:rFonts w:ascii="돋움" w:eastAsia="돋움" w:hAnsi="돋움" w:hint="eastAsia"/>
          <w:sz w:val="21"/>
          <w:szCs w:val="21"/>
        </w:rPr>
        <w:t>가구(전용</w:t>
      </w:r>
      <w:r w:rsidR="00D2699A">
        <w:rPr>
          <w:rFonts w:ascii="돋움" w:eastAsia="돋움" w:hAnsi="돋움" w:hint="eastAsia"/>
          <w:sz w:val="21"/>
          <w:szCs w:val="21"/>
        </w:rPr>
        <w:t xml:space="preserve"> </w:t>
      </w:r>
      <w:r>
        <w:rPr>
          <w:rFonts w:ascii="돋움" w:eastAsia="돋움" w:hAnsi="돋움" w:hint="eastAsia"/>
          <w:sz w:val="21"/>
          <w:szCs w:val="21"/>
        </w:rPr>
        <w:t>84㎡)</w:t>
      </w:r>
      <w:r w:rsidR="00ED46F1">
        <w:rPr>
          <w:rFonts w:ascii="돋움" w:eastAsia="돋움" w:hAnsi="돋움" w:hint="eastAsia"/>
          <w:sz w:val="21"/>
          <w:szCs w:val="21"/>
        </w:rPr>
        <w:t>로 구성된다.</w:t>
      </w:r>
      <w:r>
        <w:rPr>
          <w:rFonts w:ascii="돋움" w:eastAsia="돋움" w:hAnsi="돋움" w:hint="eastAsia"/>
          <w:sz w:val="21"/>
          <w:szCs w:val="21"/>
        </w:rPr>
        <w:t xml:space="preserve"> </w:t>
      </w:r>
      <w:r w:rsidR="00ED46F1">
        <w:rPr>
          <w:rFonts w:ascii="돋움" w:eastAsia="돋움" w:hAnsi="돋움" w:hint="eastAsia"/>
          <w:sz w:val="21"/>
          <w:szCs w:val="21"/>
        </w:rPr>
        <w:t>이 중</w:t>
      </w:r>
      <w:r w:rsidRPr="00AF354F">
        <w:rPr>
          <w:rFonts w:ascii="돋움" w:eastAsia="돋움" w:hAnsi="돋움"/>
          <w:sz w:val="21"/>
          <w:szCs w:val="21"/>
        </w:rPr>
        <w:t xml:space="preserve"> </w:t>
      </w:r>
      <w:proofErr w:type="spellStart"/>
      <w:r w:rsidRPr="00AF354F">
        <w:rPr>
          <w:rFonts w:ascii="돋움" w:eastAsia="돋움" w:hAnsi="돋움" w:hint="eastAsia"/>
          <w:sz w:val="21"/>
          <w:szCs w:val="21"/>
        </w:rPr>
        <w:t>일반분양</w:t>
      </w:r>
      <w:r w:rsidR="00ED46F1">
        <w:rPr>
          <w:rFonts w:ascii="돋움" w:eastAsia="돋움" w:hAnsi="돋움" w:hint="eastAsia"/>
          <w:sz w:val="21"/>
          <w:szCs w:val="21"/>
        </w:rPr>
        <w:t>분은</w:t>
      </w:r>
      <w:proofErr w:type="spellEnd"/>
      <w:r w:rsidRPr="00AF354F">
        <w:rPr>
          <w:rFonts w:ascii="돋움" w:eastAsia="돋움" w:hAnsi="돋움" w:hint="eastAsia"/>
          <w:sz w:val="21"/>
          <w:szCs w:val="21"/>
        </w:rPr>
        <w:t xml:space="preserve"> </w:t>
      </w:r>
      <w:r w:rsidR="0085265F">
        <w:rPr>
          <w:rFonts w:ascii="돋움" w:eastAsia="돋움" w:hAnsi="돋움"/>
          <w:sz w:val="21"/>
          <w:szCs w:val="21"/>
        </w:rPr>
        <w:t>3</w:t>
      </w:r>
      <w:r w:rsidR="0085265F">
        <w:rPr>
          <w:rFonts w:ascii="돋움" w:eastAsia="돋움" w:hAnsi="돋움" w:hint="eastAsia"/>
          <w:sz w:val="21"/>
          <w:szCs w:val="21"/>
        </w:rPr>
        <w:t>46</w:t>
      </w:r>
      <w:r>
        <w:rPr>
          <w:rFonts w:ascii="돋움" w:eastAsia="돋움" w:hAnsi="돋움" w:hint="eastAsia"/>
          <w:sz w:val="21"/>
          <w:szCs w:val="21"/>
        </w:rPr>
        <w:t>가구</w:t>
      </w:r>
      <w:r w:rsidR="00ED46F1">
        <w:rPr>
          <w:rFonts w:ascii="돋움" w:eastAsia="돋움" w:hAnsi="돋움" w:hint="eastAsia"/>
          <w:sz w:val="21"/>
          <w:szCs w:val="21"/>
        </w:rPr>
        <w:t>이다.</w:t>
      </w:r>
      <w:r w:rsidRPr="00AF354F">
        <w:rPr>
          <w:rFonts w:ascii="돋움" w:eastAsia="돋움" w:hAnsi="돋움" w:hint="eastAsia"/>
          <w:sz w:val="21"/>
          <w:szCs w:val="21"/>
        </w:rPr>
        <w:t xml:space="preserve"> 단지가 들어서는 </w:t>
      </w:r>
      <w:proofErr w:type="spellStart"/>
      <w:r w:rsidRPr="00AF354F">
        <w:rPr>
          <w:rFonts w:ascii="돋움" w:eastAsia="돋움" w:hAnsi="돋움" w:hint="eastAsia"/>
          <w:sz w:val="21"/>
          <w:szCs w:val="21"/>
        </w:rPr>
        <w:t>울산블루마시티</w:t>
      </w:r>
      <w:proofErr w:type="spellEnd"/>
      <w:r w:rsidRPr="00AF354F">
        <w:rPr>
          <w:rFonts w:ascii="돋움" w:eastAsia="돋움" w:hAnsi="돋움" w:hint="eastAsia"/>
          <w:sz w:val="21"/>
          <w:szCs w:val="21"/>
        </w:rPr>
        <w:t xml:space="preserve"> 내에는 </w:t>
      </w:r>
      <w:proofErr w:type="spellStart"/>
      <w:r w:rsidR="00ED46F1">
        <w:rPr>
          <w:rFonts w:ascii="돋움" w:eastAsia="돋움" w:hAnsi="돋움" w:hint="eastAsia"/>
          <w:sz w:val="21"/>
          <w:szCs w:val="21"/>
        </w:rPr>
        <w:t>국제중이</w:t>
      </w:r>
      <w:proofErr w:type="spellEnd"/>
      <w:r w:rsidRPr="00AF354F">
        <w:rPr>
          <w:rFonts w:ascii="돋움" w:eastAsia="돋움" w:hAnsi="돋움" w:hint="eastAsia"/>
          <w:sz w:val="21"/>
          <w:szCs w:val="21"/>
        </w:rPr>
        <w:t xml:space="preserve"> 개교</w:t>
      </w:r>
      <w:r w:rsidR="00ED46F1">
        <w:rPr>
          <w:rFonts w:ascii="돋움" w:eastAsia="돋움" w:hAnsi="돋움" w:hint="eastAsia"/>
          <w:sz w:val="21"/>
          <w:szCs w:val="21"/>
        </w:rPr>
        <w:t>될</w:t>
      </w:r>
      <w:r w:rsidRPr="00AF354F">
        <w:rPr>
          <w:rFonts w:ascii="돋움" w:eastAsia="돋움" w:hAnsi="돋움" w:hint="eastAsia"/>
          <w:sz w:val="21"/>
          <w:szCs w:val="21"/>
        </w:rPr>
        <w:t xml:space="preserve"> 예정</w:t>
      </w:r>
      <w:r w:rsidR="0085265F">
        <w:rPr>
          <w:rFonts w:ascii="돋움" w:eastAsia="돋움" w:hAnsi="돋움" w:hint="eastAsia"/>
          <w:sz w:val="21"/>
          <w:szCs w:val="21"/>
        </w:rPr>
        <w:t>이며</w:t>
      </w:r>
      <w:r w:rsidR="00ED46F1">
        <w:rPr>
          <w:rFonts w:ascii="돋움" w:eastAsia="돋움" w:hAnsi="돋움" w:hint="eastAsia"/>
          <w:sz w:val="21"/>
          <w:szCs w:val="21"/>
        </w:rPr>
        <w:t>,</w:t>
      </w:r>
      <w:r w:rsidRPr="00AF354F">
        <w:rPr>
          <w:rFonts w:ascii="돋움" w:eastAsia="돋움" w:hAnsi="돋움" w:hint="eastAsia"/>
          <w:sz w:val="21"/>
          <w:szCs w:val="21"/>
        </w:rPr>
        <w:t xml:space="preserve"> 스포츠 </w:t>
      </w:r>
      <w:proofErr w:type="spellStart"/>
      <w:r w:rsidRPr="00AF354F">
        <w:rPr>
          <w:rFonts w:ascii="돋움" w:eastAsia="돋움" w:hAnsi="돋움" w:hint="eastAsia"/>
          <w:sz w:val="21"/>
          <w:szCs w:val="21"/>
        </w:rPr>
        <w:t>과학중</w:t>
      </w:r>
      <w:proofErr w:type="spellEnd"/>
      <w:r>
        <w:rPr>
          <w:rFonts w:ascii="돋움" w:eastAsia="돋움" w:hAnsi="돋움" w:hint="eastAsia"/>
          <w:sz w:val="21"/>
          <w:szCs w:val="21"/>
        </w:rPr>
        <w:t>·</w:t>
      </w:r>
      <w:r w:rsidR="00ED46F1">
        <w:rPr>
          <w:rFonts w:ascii="돋움" w:eastAsia="돋움" w:hAnsi="돋움" w:hint="eastAsia"/>
          <w:sz w:val="21"/>
          <w:szCs w:val="21"/>
        </w:rPr>
        <w:t>고</w:t>
      </w:r>
      <w:r w:rsidRPr="00AF354F">
        <w:rPr>
          <w:rFonts w:ascii="돋움" w:eastAsia="돋움" w:hAnsi="돋움" w:hint="eastAsia"/>
          <w:sz w:val="21"/>
          <w:szCs w:val="21"/>
        </w:rPr>
        <w:t xml:space="preserve"> 및 초</w:t>
      </w:r>
      <w:r>
        <w:rPr>
          <w:rFonts w:ascii="돋움" w:eastAsia="돋움" w:hAnsi="돋움" w:hint="eastAsia"/>
          <w:sz w:val="21"/>
          <w:szCs w:val="21"/>
        </w:rPr>
        <w:t>·</w:t>
      </w:r>
      <w:r w:rsidRPr="00AF354F">
        <w:rPr>
          <w:rFonts w:ascii="돋움" w:eastAsia="돋움" w:hAnsi="돋움" w:hint="eastAsia"/>
          <w:sz w:val="21"/>
          <w:szCs w:val="21"/>
        </w:rPr>
        <w:t>중</w:t>
      </w:r>
      <w:r>
        <w:rPr>
          <w:rFonts w:ascii="돋움" w:eastAsia="돋움" w:hAnsi="돋움" w:hint="eastAsia"/>
          <w:sz w:val="21"/>
          <w:szCs w:val="21"/>
        </w:rPr>
        <w:t>·</w:t>
      </w:r>
      <w:r w:rsidR="00ED46F1">
        <w:rPr>
          <w:rFonts w:ascii="돋움" w:eastAsia="돋움" w:hAnsi="돋움" w:hint="eastAsia"/>
          <w:sz w:val="21"/>
          <w:szCs w:val="21"/>
        </w:rPr>
        <w:t>고교도</w:t>
      </w:r>
      <w:r w:rsidRPr="00AF354F">
        <w:rPr>
          <w:rFonts w:ascii="돋움" w:eastAsia="돋움" w:hAnsi="돋움" w:hint="eastAsia"/>
          <w:sz w:val="21"/>
          <w:szCs w:val="21"/>
        </w:rPr>
        <w:t xml:space="preserve"> 신</w:t>
      </w:r>
      <w:r w:rsidR="00ED46F1">
        <w:rPr>
          <w:rFonts w:ascii="돋움" w:eastAsia="돋움" w:hAnsi="돋움" w:hint="eastAsia"/>
          <w:sz w:val="21"/>
          <w:szCs w:val="21"/>
        </w:rPr>
        <w:t>설된다.</w:t>
      </w:r>
    </w:p>
    <w:p w:rsidR="00ED46F1" w:rsidRPr="00ED46F1" w:rsidRDefault="00ED46F1" w:rsidP="00E34509">
      <w:pPr>
        <w:rPr>
          <w:rFonts w:ascii="돋움" w:eastAsia="돋움" w:hAnsi="돋움"/>
          <w:b/>
          <w:bCs/>
          <w:sz w:val="21"/>
          <w:szCs w:val="21"/>
        </w:rPr>
      </w:pPr>
    </w:p>
    <w:p w:rsidR="00E34509" w:rsidRPr="00AA6C9E" w:rsidRDefault="00E34509" w:rsidP="00E34509">
      <w:pPr>
        <w:rPr>
          <w:rFonts w:ascii="돋움" w:eastAsia="돋움" w:hAnsi="돋움"/>
          <w:bCs/>
          <w:sz w:val="21"/>
          <w:szCs w:val="21"/>
        </w:rPr>
      </w:pPr>
      <w:r>
        <w:rPr>
          <w:rFonts w:ascii="돋움" w:eastAsia="돋움" w:hAnsi="돋움" w:hint="eastAsia"/>
          <w:b/>
          <w:bCs/>
          <w:sz w:val="21"/>
          <w:szCs w:val="21"/>
        </w:rPr>
        <w:t xml:space="preserve">충남 천안 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백석동</w:t>
      </w:r>
      <w:proofErr w:type="spellEnd"/>
      <w:r>
        <w:rPr>
          <w:rFonts w:ascii="돋움" w:eastAsia="돋움" w:hAnsi="돋움" w:hint="eastAsia"/>
          <w:b/>
          <w:bCs/>
          <w:sz w:val="21"/>
          <w:szCs w:val="21"/>
        </w:rPr>
        <w:t xml:space="preserve"> </w:t>
      </w:r>
      <w:r>
        <w:rPr>
          <w:rFonts w:ascii="돋움" w:eastAsia="돋움" w:hAnsi="돋움"/>
          <w:b/>
          <w:bCs/>
          <w:sz w:val="21"/>
          <w:szCs w:val="21"/>
        </w:rPr>
        <w:t>‘</w:t>
      </w:r>
      <w:proofErr w:type="spellStart"/>
      <w:r>
        <w:rPr>
          <w:rFonts w:ascii="돋움" w:eastAsia="돋움" w:hAnsi="돋움" w:hint="eastAsia"/>
          <w:b/>
          <w:bCs/>
          <w:sz w:val="21"/>
          <w:szCs w:val="21"/>
        </w:rPr>
        <w:t>백석더샵</w:t>
      </w:r>
      <w:proofErr w:type="spellEnd"/>
      <w:r>
        <w:rPr>
          <w:rFonts w:ascii="돋움" w:eastAsia="돋움" w:hAnsi="돋움"/>
          <w:b/>
          <w:bCs/>
          <w:sz w:val="21"/>
          <w:szCs w:val="21"/>
        </w:rPr>
        <w:t>’</w:t>
      </w:r>
      <w:r>
        <w:rPr>
          <w:rFonts w:ascii="돋움" w:eastAsia="돋움" w:hAnsi="돋움" w:hint="eastAsia"/>
          <w:b/>
          <w:bCs/>
          <w:sz w:val="21"/>
          <w:szCs w:val="21"/>
        </w:rPr>
        <w:t xml:space="preserve"> = 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포스코건설은</w:t>
      </w:r>
      <w:proofErr w:type="spellEnd"/>
      <w:r w:rsidRPr="00AA6C9E">
        <w:rPr>
          <w:rFonts w:ascii="돋움" w:eastAsia="돋움" w:hAnsi="돋움" w:hint="eastAsia"/>
          <w:bCs/>
          <w:sz w:val="21"/>
          <w:szCs w:val="21"/>
        </w:rPr>
        <w:t xml:space="preserve"> 충남 천안시 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서북구</w:t>
      </w:r>
      <w:proofErr w:type="spellEnd"/>
      <w:r w:rsidRPr="00AA6C9E">
        <w:rPr>
          <w:rFonts w:ascii="돋움" w:eastAsia="돋움" w:hAnsi="돋움" w:hint="eastAsia"/>
          <w:bCs/>
          <w:sz w:val="21"/>
          <w:szCs w:val="21"/>
        </w:rPr>
        <w:t xml:space="preserve"> 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백석동</w:t>
      </w:r>
      <w:proofErr w:type="spellEnd"/>
      <w:r w:rsidRPr="00AA6C9E">
        <w:rPr>
          <w:rFonts w:ascii="돋움" w:eastAsia="돋움" w:hAnsi="돋움" w:hint="eastAsia"/>
          <w:bCs/>
          <w:sz w:val="21"/>
          <w:szCs w:val="21"/>
        </w:rPr>
        <w:t xml:space="preserve"> 33번지 일대에서 ‘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백석더샵</w:t>
      </w:r>
      <w:proofErr w:type="spellEnd"/>
      <w:r w:rsidRPr="00AA6C9E">
        <w:rPr>
          <w:rFonts w:ascii="돋움" w:eastAsia="돋움" w:hAnsi="돋움" w:hint="eastAsia"/>
          <w:bCs/>
          <w:sz w:val="21"/>
          <w:szCs w:val="21"/>
        </w:rPr>
        <w:t>’</w:t>
      </w:r>
      <w:r>
        <w:rPr>
          <w:rFonts w:ascii="돋움" w:eastAsia="돋움" w:hAnsi="돋움" w:hint="eastAsia"/>
          <w:bCs/>
          <w:sz w:val="21"/>
          <w:szCs w:val="21"/>
        </w:rPr>
        <w:t xml:space="preserve">을 오는 6월 중 분양할 예정이다. </w:t>
      </w:r>
      <w:r w:rsidRPr="00AA6C9E">
        <w:rPr>
          <w:rFonts w:ascii="돋움" w:eastAsia="돋움" w:hAnsi="돋움" w:hint="eastAsia"/>
          <w:bCs/>
          <w:sz w:val="21"/>
          <w:szCs w:val="21"/>
        </w:rPr>
        <w:t>지하 1층</w:t>
      </w:r>
      <w:r>
        <w:rPr>
          <w:rFonts w:ascii="돋움" w:eastAsia="돋움" w:hAnsi="돋움" w:hint="eastAsia"/>
          <w:bCs/>
          <w:sz w:val="21"/>
          <w:szCs w:val="21"/>
        </w:rPr>
        <w:t xml:space="preserve">, </w:t>
      </w:r>
      <w:r w:rsidRPr="00AA6C9E">
        <w:rPr>
          <w:rFonts w:ascii="돋움" w:eastAsia="돋움" w:hAnsi="돋움" w:hint="eastAsia"/>
          <w:bCs/>
          <w:sz w:val="21"/>
          <w:szCs w:val="21"/>
        </w:rPr>
        <w:t>지상25층</w:t>
      </w:r>
      <w:r>
        <w:rPr>
          <w:rFonts w:ascii="돋움" w:eastAsia="돋움" w:hAnsi="돋움" w:hint="eastAsia"/>
          <w:bCs/>
          <w:sz w:val="21"/>
          <w:szCs w:val="21"/>
        </w:rPr>
        <w:t>,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 7개 동</w:t>
      </w:r>
      <w:r>
        <w:rPr>
          <w:rFonts w:ascii="돋움" w:eastAsia="돋움" w:hAnsi="돋움" w:hint="eastAsia"/>
          <w:bCs/>
          <w:sz w:val="21"/>
          <w:szCs w:val="21"/>
        </w:rPr>
        <w:t>, 총 619가구 규모에 전용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 84㎡ </w:t>
      </w:r>
      <w:r>
        <w:rPr>
          <w:rFonts w:ascii="돋움" w:eastAsia="돋움" w:hAnsi="돋움" w:hint="eastAsia"/>
          <w:bCs/>
          <w:sz w:val="21"/>
          <w:szCs w:val="21"/>
        </w:rPr>
        <w:t xml:space="preserve">의 </w:t>
      </w:r>
      <w:r w:rsidRPr="00AA6C9E">
        <w:rPr>
          <w:rFonts w:ascii="돋움" w:eastAsia="돋움" w:hAnsi="돋움" w:hint="eastAsia"/>
          <w:bCs/>
          <w:sz w:val="21"/>
          <w:szCs w:val="21"/>
        </w:rPr>
        <w:t>단일 면적으로 구성</w:t>
      </w:r>
      <w:r w:rsidR="00EB0902">
        <w:rPr>
          <w:rFonts w:ascii="돋움" w:eastAsia="돋움" w:hAnsi="돋움" w:hint="eastAsia"/>
          <w:bCs/>
          <w:sz w:val="21"/>
          <w:szCs w:val="21"/>
        </w:rPr>
        <w:t>된</w:t>
      </w:r>
      <w:r>
        <w:rPr>
          <w:rFonts w:ascii="돋움" w:eastAsia="돋움" w:hAnsi="돋움" w:hint="eastAsia"/>
          <w:bCs/>
          <w:sz w:val="21"/>
          <w:szCs w:val="21"/>
        </w:rPr>
        <w:t xml:space="preserve">다. </w:t>
      </w:r>
      <w:r w:rsidRPr="00AA6C9E">
        <w:rPr>
          <w:rFonts w:ascii="돋움" w:eastAsia="돋움" w:hAnsi="돋움" w:hint="eastAsia"/>
          <w:bCs/>
          <w:sz w:val="21"/>
          <w:szCs w:val="21"/>
        </w:rPr>
        <w:t>단지 바로 앞</w:t>
      </w:r>
      <w:r>
        <w:rPr>
          <w:rFonts w:ascii="돋움" w:eastAsia="돋움" w:hAnsi="돋움" w:hint="eastAsia"/>
          <w:bCs/>
          <w:sz w:val="21"/>
          <w:szCs w:val="21"/>
        </w:rPr>
        <w:t>에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 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환서초</w:t>
      </w:r>
      <w:proofErr w:type="spellEnd"/>
      <w:r w:rsidRPr="00AA6C9E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환서중이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위치하고,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 1㎞권역 내에 중학교 4곳, </w:t>
      </w:r>
      <w:r w:rsidR="00ED46F1">
        <w:rPr>
          <w:rFonts w:ascii="돋움" w:eastAsia="돋움" w:hAnsi="돋움" w:hint="eastAsia"/>
          <w:bCs/>
          <w:sz w:val="21"/>
          <w:szCs w:val="21"/>
        </w:rPr>
        <w:t>고</w:t>
      </w:r>
      <w:r w:rsidRPr="00AA6C9E">
        <w:rPr>
          <w:rFonts w:ascii="돋움" w:eastAsia="돋움" w:hAnsi="돋움" w:hint="eastAsia"/>
          <w:bCs/>
          <w:sz w:val="21"/>
          <w:szCs w:val="21"/>
        </w:rPr>
        <w:t>교 1곳이 자리 잡</w:t>
      </w:r>
      <w:r>
        <w:rPr>
          <w:rFonts w:ascii="돋움" w:eastAsia="돋움" w:hAnsi="돋움" w:hint="eastAsia"/>
          <w:bCs/>
          <w:sz w:val="21"/>
          <w:szCs w:val="21"/>
        </w:rPr>
        <w:t>고 있다.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 동서대로와 </w:t>
      </w:r>
      <w:proofErr w:type="spellStart"/>
      <w:r>
        <w:rPr>
          <w:rFonts w:ascii="돋움" w:eastAsia="돋움" w:hAnsi="돋움" w:hint="eastAsia"/>
          <w:bCs/>
          <w:sz w:val="21"/>
          <w:szCs w:val="21"/>
        </w:rPr>
        <w:t>번영로를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="00EB0902">
        <w:rPr>
          <w:rFonts w:ascii="돋움" w:eastAsia="돋움" w:hAnsi="돋움" w:hint="eastAsia"/>
          <w:bCs/>
          <w:sz w:val="21"/>
          <w:szCs w:val="21"/>
        </w:rPr>
        <w:t>통해</w:t>
      </w:r>
      <w:r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천안 전 지역으로 </w:t>
      </w:r>
      <w:r>
        <w:rPr>
          <w:rFonts w:ascii="돋움" w:eastAsia="돋움" w:hAnsi="돋움" w:hint="eastAsia"/>
          <w:bCs/>
          <w:sz w:val="21"/>
          <w:szCs w:val="21"/>
        </w:rPr>
        <w:t xml:space="preserve">접근이 용이하다. </w:t>
      </w:r>
      <w:r w:rsidRPr="00AA6C9E">
        <w:rPr>
          <w:rFonts w:ascii="돋움" w:eastAsia="돋움" w:hAnsi="돋움" w:hint="eastAsia"/>
          <w:bCs/>
          <w:sz w:val="21"/>
          <w:szCs w:val="21"/>
        </w:rPr>
        <w:t xml:space="preserve">천안시청이 가깝고 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이마트</w:t>
      </w:r>
      <w:proofErr w:type="spellEnd"/>
      <w:r w:rsidRPr="00AA6C9E">
        <w:rPr>
          <w:rFonts w:ascii="돋움" w:eastAsia="돋움" w:hAnsi="돋움" w:hint="eastAsia"/>
          <w:bCs/>
          <w:sz w:val="21"/>
          <w:szCs w:val="21"/>
        </w:rPr>
        <w:t xml:space="preserve">, </w:t>
      </w:r>
      <w:proofErr w:type="spellStart"/>
      <w:r w:rsidRPr="00AA6C9E">
        <w:rPr>
          <w:rFonts w:ascii="돋움" w:eastAsia="돋움" w:hAnsi="돋움" w:hint="eastAsia"/>
          <w:bCs/>
          <w:sz w:val="21"/>
          <w:szCs w:val="21"/>
        </w:rPr>
        <w:t>롯데마트</w:t>
      </w:r>
      <w:proofErr w:type="spellEnd"/>
      <w:r>
        <w:rPr>
          <w:rFonts w:ascii="돋움" w:eastAsia="돋움" w:hAnsi="돋움" w:hint="eastAsia"/>
          <w:bCs/>
          <w:sz w:val="21"/>
          <w:szCs w:val="21"/>
        </w:rPr>
        <w:t xml:space="preserve"> </w:t>
      </w:r>
      <w:r w:rsidRPr="00AA6C9E">
        <w:rPr>
          <w:rFonts w:ascii="돋움" w:eastAsia="돋움" w:hAnsi="돋움" w:hint="eastAsia"/>
          <w:bCs/>
          <w:sz w:val="21"/>
          <w:szCs w:val="21"/>
        </w:rPr>
        <w:t>등도 인근에 있다.</w:t>
      </w:r>
    </w:p>
    <w:p w:rsidR="00ED46F1" w:rsidRDefault="00ED46F1" w:rsidP="001D1E8E">
      <w:pPr>
        <w:rPr>
          <w:rFonts w:ascii="돋움" w:eastAsia="돋움" w:hAnsi="돋움"/>
          <w:b/>
          <w:szCs w:val="20"/>
        </w:rPr>
      </w:pPr>
    </w:p>
    <w:p w:rsidR="00ED46F1" w:rsidRDefault="00FA0CBA" w:rsidP="001D1E8E">
      <w:pPr>
        <w:rPr>
          <w:rFonts w:ascii="돋움" w:eastAsia="돋움" w:hAnsi="돋움"/>
          <w:b/>
          <w:szCs w:val="20"/>
        </w:rPr>
      </w:pPr>
      <w:r>
        <w:rPr>
          <w:rFonts w:ascii="돋움" w:eastAsia="돋움" w:hAnsi="돋움"/>
          <w:b/>
          <w:noProof/>
          <w:szCs w:val="20"/>
        </w:rPr>
        <w:drawing>
          <wp:inline distT="0" distB="0" distL="0" distR="0">
            <wp:extent cx="6120130" cy="5906477"/>
            <wp:effectExtent l="0" t="0" r="0" b="0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90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F1" w:rsidRDefault="00FA0CBA" w:rsidP="001D1E8E">
      <w:pPr>
        <w:rPr>
          <w:rFonts w:ascii="돋움" w:eastAsia="돋움" w:hAnsi="돋움"/>
          <w:b/>
          <w:szCs w:val="20"/>
        </w:rPr>
      </w:pPr>
      <w:r>
        <w:rPr>
          <w:rFonts w:ascii="돋움" w:eastAsia="돋움" w:hAnsi="돋움"/>
          <w:b/>
          <w:noProof/>
          <w:szCs w:val="20"/>
        </w:rPr>
        <w:lastRenderedPageBreak/>
        <w:drawing>
          <wp:inline distT="0" distB="0" distL="0" distR="0">
            <wp:extent cx="6120130" cy="3383991"/>
            <wp:effectExtent l="0" t="0" r="0" b="0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8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F1" w:rsidRDefault="00ED46F1" w:rsidP="001D1E8E">
      <w:pPr>
        <w:rPr>
          <w:rFonts w:ascii="돋움" w:eastAsia="돋움" w:hAnsi="돋움"/>
          <w:b/>
          <w:szCs w:val="20"/>
        </w:rPr>
      </w:pPr>
    </w:p>
    <w:p w:rsidR="00E6554C" w:rsidRDefault="00E6554C" w:rsidP="001D1E8E">
      <w:pPr>
        <w:rPr>
          <w:rFonts w:ascii="돋움" w:eastAsia="돋움" w:hAnsi="돋움"/>
          <w:b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D2733E" w:rsidRPr="00647810">
        <w:trPr>
          <w:trHeight w:val="330"/>
        </w:trPr>
        <w:tc>
          <w:tcPr>
            <w:tcW w:w="9631" w:type="dxa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이 보도자료와 관련하여 문의사항이 있으시면</w:t>
            </w:r>
          </w:p>
          <w:p w:rsidR="00D2733E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리서치센터 </w:t>
            </w:r>
            <w:r w:rsidR="00E34509">
              <w:rPr>
                <w:rFonts w:ascii="돋움" w:eastAsia="돋움" w:hAnsi="돋움" w:hint="eastAsia"/>
                <w:sz w:val="21"/>
                <w:szCs w:val="21"/>
              </w:rPr>
              <w:t>이승진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 연구원(☎</w:t>
            </w:r>
            <w:r w:rsidR="00C1443D">
              <w:rPr>
                <w:rFonts w:ascii="돋움" w:eastAsia="돋움" w:hAnsi="돋움" w:hint="eastAsia"/>
                <w:sz w:val="21"/>
                <w:szCs w:val="21"/>
              </w:rPr>
              <w:t xml:space="preserve"> 070-7011-0072</w:t>
            </w: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)에게 </w:t>
            </w:r>
            <w:proofErr w:type="spellStart"/>
            <w:r w:rsidRPr="00C761F7">
              <w:rPr>
                <w:rFonts w:ascii="돋움" w:eastAsia="돋움" w:hAnsi="돋움" w:hint="eastAsia"/>
                <w:sz w:val="21"/>
                <w:szCs w:val="21"/>
              </w:rPr>
              <w:t>연락주시기</w:t>
            </w:r>
            <w:proofErr w:type="spellEnd"/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 바랍니다.</w:t>
            </w:r>
          </w:p>
        </w:tc>
      </w:tr>
      <w:tr w:rsidR="00C761F7" w:rsidRPr="00647810">
        <w:trPr>
          <w:trHeight w:val="330"/>
        </w:trPr>
        <w:tc>
          <w:tcPr>
            <w:tcW w:w="9631" w:type="dxa"/>
          </w:tcPr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>자료인용 시 출처는 '부동산정보업체' 등을 빼고</w:t>
            </w:r>
          </w:p>
          <w:p w:rsidR="00C761F7" w:rsidRPr="00C761F7" w:rsidRDefault="00C761F7" w:rsidP="00C761F7">
            <w:pPr>
              <w:jc w:val="center"/>
              <w:rPr>
                <w:rFonts w:ascii="돋움" w:eastAsia="돋움" w:hAnsi="돋움"/>
                <w:sz w:val="21"/>
                <w:szCs w:val="21"/>
              </w:rPr>
            </w:pPr>
            <w:r w:rsidRPr="00C761F7">
              <w:rPr>
                <w:rFonts w:ascii="돋움" w:eastAsia="돋움" w:hAnsi="돋움" w:hint="eastAsia"/>
                <w:sz w:val="21"/>
                <w:szCs w:val="21"/>
              </w:rPr>
              <w:t xml:space="preserve">"부동산114(www.r114.com)"로만 명기해 주시기를 </w:t>
            </w:r>
            <w:proofErr w:type="spellStart"/>
            <w:r w:rsidRPr="00C761F7">
              <w:rPr>
                <w:rFonts w:ascii="돋움" w:eastAsia="돋움" w:hAnsi="돋움" w:hint="eastAsia"/>
                <w:sz w:val="21"/>
                <w:szCs w:val="21"/>
              </w:rPr>
              <w:t>부탁드립니다</w:t>
            </w:r>
            <w:proofErr w:type="spellEnd"/>
            <w:r w:rsidRPr="00C761F7">
              <w:rPr>
                <w:rFonts w:ascii="돋움" w:eastAsia="돋움" w:hAnsi="돋움" w:hint="eastAsia"/>
                <w:sz w:val="21"/>
                <w:szCs w:val="21"/>
              </w:rPr>
              <w:t>.</w:t>
            </w:r>
          </w:p>
        </w:tc>
      </w:tr>
    </w:tbl>
    <w:p w:rsidR="006B7A31" w:rsidRPr="00647810" w:rsidRDefault="006B7A31" w:rsidP="001F61CA"/>
    <w:sectPr w:rsidR="006B7A31" w:rsidRPr="00647810" w:rsidSect="00BB75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79" w:rsidRDefault="004A1579" w:rsidP="00644F4F">
      <w:r>
        <w:separator/>
      </w:r>
    </w:p>
  </w:endnote>
  <w:endnote w:type="continuationSeparator" w:id="0">
    <w:p w:rsidR="004A1579" w:rsidRDefault="004A1579" w:rsidP="0064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79" w:rsidRDefault="004A1579" w:rsidP="00644F4F">
      <w:r>
        <w:separator/>
      </w:r>
    </w:p>
  </w:footnote>
  <w:footnote w:type="continuationSeparator" w:id="0">
    <w:p w:rsidR="004A1579" w:rsidRDefault="004A1579" w:rsidP="0064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C1"/>
    <w:multiLevelType w:val="hybridMultilevel"/>
    <w:tmpl w:val="DBD4E010"/>
    <w:lvl w:ilvl="0" w:tplc="671650D2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FF014B7"/>
    <w:multiLevelType w:val="hybridMultilevel"/>
    <w:tmpl w:val="C2DE5D00"/>
    <w:lvl w:ilvl="0" w:tplc="413A9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A8E96">
      <w:start w:val="16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849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EDF2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E63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621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E28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728D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0D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1A"/>
    <w:rsid w:val="0000051E"/>
    <w:rsid w:val="000019D0"/>
    <w:rsid w:val="000031FD"/>
    <w:rsid w:val="00005AAA"/>
    <w:rsid w:val="00006F4A"/>
    <w:rsid w:val="00007124"/>
    <w:rsid w:val="0000741F"/>
    <w:rsid w:val="000135EC"/>
    <w:rsid w:val="00013600"/>
    <w:rsid w:val="00015551"/>
    <w:rsid w:val="00016312"/>
    <w:rsid w:val="00016482"/>
    <w:rsid w:val="000166F8"/>
    <w:rsid w:val="0002194C"/>
    <w:rsid w:val="00021EDB"/>
    <w:rsid w:val="00027852"/>
    <w:rsid w:val="00031017"/>
    <w:rsid w:val="00031A5B"/>
    <w:rsid w:val="0003368A"/>
    <w:rsid w:val="00033CEE"/>
    <w:rsid w:val="00034DBB"/>
    <w:rsid w:val="0003563F"/>
    <w:rsid w:val="00035758"/>
    <w:rsid w:val="00035D93"/>
    <w:rsid w:val="0004029D"/>
    <w:rsid w:val="00042131"/>
    <w:rsid w:val="000422B9"/>
    <w:rsid w:val="0004314B"/>
    <w:rsid w:val="00045127"/>
    <w:rsid w:val="000456B1"/>
    <w:rsid w:val="00045C01"/>
    <w:rsid w:val="00046C3B"/>
    <w:rsid w:val="00047A9E"/>
    <w:rsid w:val="00047BF0"/>
    <w:rsid w:val="00047D1F"/>
    <w:rsid w:val="00050C49"/>
    <w:rsid w:val="00051F84"/>
    <w:rsid w:val="000522B5"/>
    <w:rsid w:val="00053328"/>
    <w:rsid w:val="00055DA4"/>
    <w:rsid w:val="00063886"/>
    <w:rsid w:val="00064462"/>
    <w:rsid w:val="00064A55"/>
    <w:rsid w:val="00065158"/>
    <w:rsid w:val="000651F4"/>
    <w:rsid w:val="00065324"/>
    <w:rsid w:val="00065405"/>
    <w:rsid w:val="00071C2F"/>
    <w:rsid w:val="00071FD9"/>
    <w:rsid w:val="0007201E"/>
    <w:rsid w:val="000722A1"/>
    <w:rsid w:val="000729B1"/>
    <w:rsid w:val="00075D0C"/>
    <w:rsid w:val="000764B6"/>
    <w:rsid w:val="000772A7"/>
    <w:rsid w:val="00077385"/>
    <w:rsid w:val="00080987"/>
    <w:rsid w:val="00081B06"/>
    <w:rsid w:val="00083A0F"/>
    <w:rsid w:val="00083A5E"/>
    <w:rsid w:val="000845C9"/>
    <w:rsid w:val="00090A60"/>
    <w:rsid w:val="00090DBD"/>
    <w:rsid w:val="0009119C"/>
    <w:rsid w:val="000928EF"/>
    <w:rsid w:val="00092E4F"/>
    <w:rsid w:val="00093F00"/>
    <w:rsid w:val="00096544"/>
    <w:rsid w:val="00096760"/>
    <w:rsid w:val="000A1ACD"/>
    <w:rsid w:val="000A2102"/>
    <w:rsid w:val="000A228B"/>
    <w:rsid w:val="000A2DD4"/>
    <w:rsid w:val="000A3000"/>
    <w:rsid w:val="000A3292"/>
    <w:rsid w:val="000A37B5"/>
    <w:rsid w:val="000A40D7"/>
    <w:rsid w:val="000A4F33"/>
    <w:rsid w:val="000A57F8"/>
    <w:rsid w:val="000A5953"/>
    <w:rsid w:val="000A5D88"/>
    <w:rsid w:val="000B072E"/>
    <w:rsid w:val="000B0EAE"/>
    <w:rsid w:val="000B2C7D"/>
    <w:rsid w:val="000B2FC2"/>
    <w:rsid w:val="000B3F96"/>
    <w:rsid w:val="000B5E5C"/>
    <w:rsid w:val="000B62C3"/>
    <w:rsid w:val="000B6D58"/>
    <w:rsid w:val="000C0431"/>
    <w:rsid w:val="000C1044"/>
    <w:rsid w:val="000C170D"/>
    <w:rsid w:val="000C4AEA"/>
    <w:rsid w:val="000C5F43"/>
    <w:rsid w:val="000D0F60"/>
    <w:rsid w:val="000D13ED"/>
    <w:rsid w:val="000D3390"/>
    <w:rsid w:val="000D4598"/>
    <w:rsid w:val="000D4966"/>
    <w:rsid w:val="000D640B"/>
    <w:rsid w:val="000D6F8F"/>
    <w:rsid w:val="000D7EC2"/>
    <w:rsid w:val="000E044E"/>
    <w:rsid w:val="000E0F6E"/>
    <w:rsid w:val="000E2730"/>
    <w:rsid w:val="000E2779"/>
    <w:rsid w:val="000E58CE"/>
    <w:rsid w:val="000E61E3"/>
    <w:rsid w:val="000E7F1D"/>
    <w:rsid w:val="000F0CD5"/>
    <w:rsid w:val="000F0FF9"/>
    <w:rsid w:val="000F1776"/>
    <w:rsid w:val="000F259A"/>
    <w:rsid w:val="000F3418"/>
    <w:rsid w:val="000F6D33"/>
    <w:rsid w:val="000F6D3F"/>
    <w:rsid w:val="000F7364"/>
    <w:rsid w:val="00101F31"/>
    <w:rsid w:val="0010200B"/>
    <w:rsid w:val="00102649"/>
    <w:rsid w:val="00102C57"/>
    <w:rsid w:val="00107007"/>
    <w:rsid w:val="0011372B"/>
    <w:rsid w:val="001140D2"/>
    <w:rsid w:val="0011582F"/>
    <w:rsid w:val="001164A0"/>
    <w:rsid w:val="0011771D"/>
    <w:rsid w:val="001202A7"/>
    <w:rsid w:val="0012575C"/>
    <w:rsid w:val="00125B2D"/>
    <w:rsid w:val="00125C4E"/>
    <w:rsid w:val="00127670"/>
    <w:rsid w:val="0012796D"/>
    <w:rsid w:val="00130EC3"/>
    <w:rsid w:val="001320C6"/>
    <w:rsid w:val="001332EF"/>
    <w:rsid w:val="00134A86"/>
    <w:rsid w:val="00134D0B"/>
    <w:rsid w:val="00135AD7"/>
    <w:rsid w:val="00135DF4"/>
    <w:rsid w:val="00136D00"/>
    <w:rsid w:val="001405CD"/>
    <w:rsid w:val="00141031"/>
    <w:rsid w:val="00141855"/>
    <w:rsid w:val="00141EB5"/>
    <w:rsid w:val="00142B9F"/>
    <w:rsid w:val="0014329E"/>
    <w:rsid w:val="00144211"/>
    <w:rsid w:val="001450C6"/>
    <w:rsid w:val="00146C14"/>
    <w:rsid w:val="0015144C"/>
    <w:rsid w:val="00151C57"/>
    <w:rsid w:val="001522BA"/>
    <w:rsid w:val="0015465C"/>
    <w:rsid w:val="00155587"/>
    <w:rsid w:val="00157CDE"/>
    <w:rsid w:val="00160461"/>
    <w:rsid w:val="00160875"/>
    <w:rsid w:val="00161011"/>
    <w:rsid w:val="00162826"/>
    <w:rsid w:val="001628A4"/>
    <w:rsid w:val="00163C8D"/>
    <w:rsid w:val="0016545D"/>
    <w:rsid w:val="00166D0F"/>
    <w:rsid w:val="0017073B"/>
    <w:rsid w:val="00170C55"/>
    <w:rsid w:val="00171931"/>
    <w:rsid w:val="00172035"/>
    <w:rsid w:val="00172575"/>
    <w:rsid w:val="0017278C"/>
    <w:rsid w:val="00173932"/>
    <w:rsid w:val="001740FD"/>
    <w:rsid w:val="001741E3"/>
    <w:rsid w:val="0017582B"/>
    <w:rsid w:val="00176510"/>
    <w:rsid w:val="00177A3C"/>
    <w:rsid w:val="00177EEC"/>
    <w:rsid w:val="00182C9C"/>
    <w:rsid w:val="00183145"/>
    <w:rsid w:val="00184827"/>
    <w:rsid w:val="00185332"/>
    <w:rsid w:val="00185A2A"/>
    <w:rsid w:val="00185BD3"/>
    <w:rsid w:val="00191973"/>
    <w:rsid w:val="00191F53"/>
    <w:rsid w:val="00193B8D"/>
    <w:rsid w:val="001946E2"/>
    <w:rsid w:val="00197652"/>
    <w:rsid w:val="00197AED"/>
    <w:rsid w:val="001A0531"/>
    <w:rsid w:val="001A0637"/>
    <w:rsid w:val="001A1E62"/>
    <w:rsid w:val="001A46A2"/>
    <w:rsid w:val="001A6D6F"/>
    <w:rsid w:val="001A6DD0"/>
    <w:rsid w:val="001A7362"/>
    <w:rsid w:val="001A78F6"/>
    <w:rsid w:val="001B0BA2"/>
    <w:rsid w:val="001B1267"/>
    <w:rsid w:val="001B1273"/>
    <w:rsid w:val="001B1E15"/>
    <w:rsid w:val="001B3171"/>
    <w:rsid w:val="001B3467"/>
    <w:rsid w:val="001B6354"/>
    <w:rsid w:val="001C048C"/>
    <w:rsid w:val="001C052A"/>
    <w:rsid w:val="001C1ABC"/>
    <w:rsid w:val="001C20C0"/>
    <w:rsid w:val="001C24E8"/>
    <w:rsid w:val="001C5442"/>
    <w:rsid w:val="001C7268"/>
    <w:rsid w:val="001D151A"/>
    <w:rsid w:val="001D1E8E"/>
    <w:rsid w:val="001D2302"/>
    <w:rsid w:val="001D2887"/>
    <w:rsid w:val="001D3A65"/>
    <w:rsid w:val="001D4BAB"/>
    <w:rsid w:val="001D4D1A"/>
    <w:rsid w:val="001D570F"/>
    <w:rsid w:val="001D5B2A"/>
    <w:rsid w:val="001E2660"/>
    <w:rsid w:val="001E2FF9"/>
    <w:rsid w:val="001E453F"/>
    <w:rsid w:val="001E464B"/>
    <w:rsid w:val="001F00BB"/>
    <w:rsid w:val="001F27B3"/>
    <w:rsid w:val="001F47A6"/>
    <w:rsid w:val="001F4808"/>
    <w:rsid w:val="001F61CA"/>
    <w:rsid w:val="001F6335"/>
    <w:rsid w:val="001F6D68"/>
    <w:rsid w:val="001F7883"/>
    <w:rsid w:val="002008F3"/>
    <w:rsid w:val="00201224"/>
    <w:rsid w:val="002024A3"/>
    <w:rsid w:val="00204A22"/>
    <w:rsid w:val="00204CB1"/>
    <w:rsid w:val="00210FB5"/>
    <w:rsid w:val="0021213B"/>
    <w:rsid w:val="002126AB"/>
    <w:rsid w:val="00212A9E"/>
    <w:rsid w:val="00213902"/>
    <w:rsid w:val="002156F1"/>
    <w:rsid w:val="002163EB"/>
    <w:rsid w:val="0021739B"/>
    <w:rsid w:val="0022023D"/>
    <w:rsid w:val="00221CEF"/>
    <w:rsid w:val="002254F0"/>
    <w:rsid w:val="002257B0"/>
    <w:rsid w:val="002261B4"/>
    <w:rsid w:val="0022636F"/>
    <w:rsid w:val="00226D24"/>
    <w:rsid w:val="00226FB5"/>
    <w:rsid w:val="00227D6E"/>
    <w:rsid w:val="0023054D"/>
    <w:rsid w:val="0023158C"/>
    <w:rsid w:val="0023248A"/>
    <w:rsid w:val="00232849"/>
    <w:rsid w:val="00233020"/>
    <w:rsid w:val="002336F3"/>
    <w:rsid w:val="00234122"/>
    <w:rsid w:val="0023440E"/>
    <w:rsid w:val="00234D7B"/>
    <w:rsid w:val="00240CBD"/>
    <w:rsid w:val="00240E6D"/>
    <w:rsid w:val="0024135D"/>
    <w:rsid w:val="002414FA"/>
    <w:rsid w:val="00241BE1"/>
    <w:rsid w:val="0024279D"/>
    <w:rsid w:val="00243AB7"/>
    <w:rsid w:val="00244C98"/>
    <w:rsid w:val="00244E1F"/>
    <w:rsid w:val="00245A24"/>
    <w:rsid w:val="00253E7E"/>
    <w:rsid w:val="0025778E"/>
    <w:rsid w:val="002605F0"/>
    <w:rsid w:val="002608A6"/>
    <w:rsid w:val="00261EC3"/>
    <w:rsid w:val="0026355C"/>
    <w:rsid w:val="002705E2"/>
    <w:rsid w:val="00271489"/>
    <w:rsid w:val="00272655"/>
    <w:rsid w:val="00272773"/>
    <w:rsid w:val="00272B5A"/>
    <w:rsid w:val="00273027"/>
    <w:rsid w:val="00273EFA"/>
    <w:rsid w:val="00274C38"/>
    <w:rsid w:val="00275D00"/>
    <w:rsid w:val="00277CAF"/>
    <w:rsid w:val="00281D33"/>
    <w:rsid w:val="002822F1"/>
    <w:rsid w:val="00282D4B"/>
    <w:rsid w:val="00285A57"/>
    <w:rsid w:val="00286A93"/>
    <w:rsid w:val="00291030"/>
    <w:rsid w:val="00291667"/>
    <w:rsid w:val="00292A33"/>
    <w:rsid w:val="00294566"/>
    <w:rsid w:val="00294796"/>
    <w:rsid w:val="00295283"/>
    <w:rsid w:val="002972D8"/>
    <w:rsid w:val="002977C3"/>
    <w:rsid w:val="00297DCE"/>
    <w:rsid w:val="002A03E9"/>
    <w:rsid w:val="002A11FB"/>
    <w:rsid w:val="002A1A58"/>
    <w:rsid w:val="002A3FE9"/>
    <w:rsid w:val="002A451B"/>
    <w:rsid w:val="002A5D3B"/>
    <w:rsid w:val="002A68B1"/>
    <w:rsid w:val="002A7B6A"/>
    <w:rsid w:val="002B0C61"/>
    <w:rsid w:val="002B1104"/>
    <w:rsid w:val="002B1616"/>
    <w:rsid w:val="002B1FE1"/>
    <w:rsid w:val="002B2383"/>
    <w:rsid w:val="002B3088"/>
    <w:rsid w:val="002B3A99"/>
    <w:rsid w:val="002B413C"/>
    <w:rsid w:val="002B4BDC"/>
    <w:rsid w:val="002B4DCA"/>
    <w:rsid w:val="002B51D7"/>
    <w:rsid w:val="002B5216"/>
    <w:rsid w:val="002B5373"/>
    <w:rsid w:val="002B5683"/>
    <w:rsid w:val="002B6AF7"/>
    <w:rsid w:val="002B6DA6"/>
    <w:rsid w:val="002B6DF3"/>
    <w:rsid w:val="002C0CED"/>
    <w:rsid w:val="002C241C"/>
    <w:rsid w:val="002C2B67"/>
    <w:rsid w:val="002C2C8C"/>
    <w:rsid w:val="002C35BF"/>
    <w:rsid w:val="002C4DA9"/>
    <w:rsid w:val="002C4F39"/>
    <w:rsid w:val="002C5BF1"/>
    <w:rsid w:val="002D05D0"/>
    <w:rsid w:val="002D253D"/>
    <w:rsid w:val="002D6C63"/>
    <w:rsid w:val="002D6D0A"/>
    <w:rsid w:val="002E0EFA"/>
    <w:rsid w:val="002E1681"/>
    <w:rsid w:val="002E19DB"/>
    <w:rsid w:val="002E33EB"/>
    <w:rsid w:val="002E3F3B"/>
    <w:rsid w:val="002E41B7"/>
    <w:rsid w:val="002E45E7"/>
    <w:rsid w:val="002E4842"/>
    <w:rsid w:val="002E5D6E"/>
    <w:rsid w:val="002E7699"/>
    <w:rsid w:val="002E77D7"/>
    <w:rsid w:val="002E7CAC"/>
    <w:rsid w:val="002F0999"/>
    <w:rsid w:val="002F1688"/>
    <w:rsid w:val="002F1A97"/>
    <w:rsid w:val="002F2E8B"/>
    <w:rsid w:val="002F3AB3"/>
    <w:rsid w:val="002F6239"/>
    <w:rsid w:val="00300784"/>
    <w:rsid w:val="00300B5E"/>
    <w:rsid w:val="00302A0E"/>
    <w:rsid w:val="00302CEE"/>
    <w:rsid w:val="00304954"/>
    <w:rsid w:val="00305501"/>
    <w:rsid w:val="00305A07"/>
    <w:rsid w:val="0030793E"/>
    <w:rsid w:val="00307E9B"/>
    <w:rsid w:val="00310215"/>
    <w:rsid w:val="00310330"/>
    <w:rsid w:val="00310A77"/>
    <w:rsid w:val="003128AF"/>
    <w:rsid w:val="00313CAB"/>
    <w:rsid w:val="00313F22"/>
    <w:rsid w:val="00316208"/>
    <w:rsid w:val="003204A6"/>
    <w:rsid w:val="00320BC0"/>
    <w:rsid w:val="00322722"/>
    <w:rsid w:val="003230A6"/>
    <w:rsid w:val="00324DC7"/>
    <w:rsid w:val="00324EE8"/>
    <w:rsid w:val="00324F08"/>
    <w:rsid w:val="003253BB"/>
    <w:rsid w:val="0032617A"/>
    <w:rsid w:val="00326678"/>
    <w:rsid w:val="00326C70"/>
    <w:rsid w:val="003272F3"/>
    <w:rsid w:val="00327A72"/>
    <w:rsid w:val="00330762"/>
    <w:rsid w:val="003310F3"/>
    <w:rsid w:val="00331D73"/>
    <w:rsid w:val="003323E2"/>
    <w:rsid w:val="0033252B"/>
    <w:rsid w:val="0033334F"/>
    <w:rsid w:val="00333737"/>
    <w:rsid w:val="00334D7A"/>
    <w:rsid w:val="0033544F"/>
    <w:rsid w:val="00335D6A"/>
    <w:rsid w:val="003368B4"/>
    <w:rsid w:val="00336E01"/>
    <w:rsid w:val="0033718E"/>
    <w:rsid w:val="003372BC"/>
    <w:rsid w:val="00337C22"/>
    <w:rsid w:val="00337D83"/>
    <w:rsid w:val="00337EBD"/>
    <w:rsid w:val="003400FF"/>
    <w:rsid w:val="0034026F"/>
    <w:rsid w:val="0034145E"/>
    <w:rsid w:val="0034194A"/>
    <w:rsid w:val="0034296D"/>
    <w:rsid w:val="0034299D"/>
    <w:rsid w:val="00343F7E"/>
    <w:rsid w:val="00344CF7"/>
    <w:rsid w:val="00344E58"/>
    <w:rsid w:val="003459E9"/>
    <w:rsid w:val="00346031"/>
    <w:rsid w:val="0034604D"/>
    <w:rsid w:val="00347999"/>
    <w:rsid w:val="0035002E"/>
    <w:rsid w:val="00350EE2"/>
    <w:rsid w:val="00352B29"/>
    <w:rsid w:val="00353CBA"/>
    <w:rsid w:val="00354047"/>
    <w:rsid w:val="00354978"/>
    <w:rsid w:val="00354D8D"/>
    <w:rsid w:val="00355F21"/>
    <w:rsid w:val="0035731F"/>
    <w:rsid w:val="00360AFF"/>
    <w:rsid w:val="003611B4"/>
    <w:rsid w:val="003612AB"/>
    <w:rsid w:val="00363898"/>
    <w:rsid w:val="00364A85"/>
    <w:rsid w:val="00365CA4"/>
    <w:rsid w:val="00366889"/>
    <w:rsid w:val="0037202C"/>
    <w:rsid w:val="00372CDE"/>
    <w:rsid w:val="00373A73"/>
    <w:rsid w:val="00373E57"/>
    <w:rsid w:val="0037631F"/>
    <w:rsid w:val="00377F77"/>
    <w:rsid w:val="00380CAF"/>
    <w:rsid w:val="00383205"/>
    <w:rsid w:val="00383AFF"/>
    <w:rsid w:val="00385315"/>
    <w:rsid w:val="003856F7"/>
    <w:rsid w:val="00386BDB"/>
    <w:rsid w:val="00390C68"/>
    <w:rsid w:val="00392CF7"/>
    <w:rsid w:val="003938E5"/>
    <w:rsid w:val="00395F5E"/>
    <w:rsid w:val="0039601A"/>
    <w:rsid w:val="00397100"/>
    <w:rsid w:val="00397880"/>
    <w:rsid w:val="00397EC4"/>
    <w:rsid w:val="003A0218"/>
    <w:rsid w:val="003A04CD"/>
    <w:rsid w:val="003A1765"/>
    <w:rsid w:val="003A1ADF"/>
    <w:rsid w:val="003A22C1"/>
    <w:rsid w:val="003A2ED9"/>
    <w:rsid w:val="003A3520"/>
    <w:rsid w:val="003A435A"/>
    <w:rsid w:val="003A4F0F"/>
    <w:rsid w:val="003A5813"/>
    <w:rsid w:val="003A5916"/>
    <w:rsid w:val="003A5FD0"/>
    <w:rsid w:val="003A6A9F"/>
    <w:rsid w:val="003A6AB9"/>
    <w:rsid w:val="003A708A"/>
    <w:rsid w:val="003B0447"/>
    <w:rsid w:val="003B1284"/>
    <w:rsid w:val="003B1E16"/>
    <w:rsid w:val="003B38DD"/>
    <w:rsid w:val="003B5145"/>
    <w:rsid w:val="003B7F7D"/>
    <w:rsid w:val="003C151B"/>
    <w:rsid w:val="003C2A8A"/>
    <w:rsid w:val="003C5AE9"/>
    <w:rsid w:val="003D0AD9"/>
    <w:rsid w:val="003D1F6F"/>
    <w:rsid w:val="003D4472"/>
    <w:rsid w:val="003D44AE"/>
    <w:rsid w:val="003D4D29"/>
    <w:rsid w:val="003D4D9D"/>
    <w:rsid w:val="003D522C"/>
    <w:rsid w:val="003D5DD8"/>
    <w:rsid w:val="003D73E0"/>
    <w:rsid w:val="003E0634"/>
    <w:rsid w:val="003E0C04"/>
    <w:rsid w:val="003E13FC"/>
    <w:rsid w:val="003E29C0"/>
    <w:rsid w:val="003E3361"/>
    <w:rsid w:val="003E3E04"/>
    <w:rsid w:val="003E499B"/>
    <w:rsid w:val="003E600A"/>
    <w:rsid w:val="003E60EA"/>
    <w:rsid w:val="003E6745"/>
    <w:rsid w:val="003E7EE8"/>
    <w:rsid w:val="003F035B"/>
    <w:rsid w:val="003F09FD"/>
    <w:rsid w:val="003F2734"/>
    <w:rsid w:val="003F3003"/>
    <w:rsid w:val="003F3C09"/>
    <w:rsid w:val="003F4665"/>
    <w:rsid w:val="003F475C"/>
    <w:rsid w:val="003F5DB6"/>
    <w:rsid w:val="003F5EA7"/>
    <w:rsid w:val="003F7D77"/>
    <w:rsid w:val="004019E7"/>
    <w:rsid w:val="004027C5"/>
    <w:rsid w:val="00402A2D"/>
    <w:rsid w:val="00402C6A"/>
    <w:rsid w:val="00404200"/>
    <w:rsid w:val="00404744"/>
    <w:rsid w:val="00404826"/>
    <w:rsid w:val="00405BB6"/>
    <w:rsid w:val="00406BDA"/>
    <w:rsid w:val="00410A48"/>
    <w:rsid w:val="00412503"/>
    <w:rsid w:val="0041268D"/>
    <w:rsid w:val="00412C3A"/>
    <w:rsid w:val="0041353B"/>
    <w:rsid w:val="0041441F"/>
    <w:rsid w:val="00416DBC"/>
    <w:rsid w:val="004207E3"/>
    <w:rsid w:val="0042082D"/>
    <w:rsid w:val="0042135E"/>
    <w:rsid w:val="00422984"/>
    <w:rsid w:val="004229A3"/>
    <w:rsid w:val="004230A9"/>
    <w:rsid w:val="00424919"/>
    <w:rsid w:val="00425642"/>
    <w:rsid w:val="00427D78"/>
    <w:rsid w:val="00430308"/>
    <w:rsid w:val="00430329"/>
    <w:rsid w:val="00431787"/>
    <w:rsid w:val="004339EE"/>
    <w:rsid w:val="00433B0A"/>
    <w:rsid w:val="00433FC3"/>
    <w:rsid w:val="00434F50"/>
    <w:rsid w:val="004352DE"/>
    <w:rsid w:val="00435AD8"/>
    <w:rsid w:val="004366C2"/>
    <w:rsid w:val="00440849"/>
    <w:rsid w:val="004415F4"/>
    <w:rsid w:val="00441F10"/>
    <w:rsid w:val="00442FE9"/>
    <w:rsid w:val="00443255"/>
    <w:rsid w:val="00444A20"/>
    <w:rsid w:val="00445CF1"/>
    <w:rsid w:val="00447D18"/>
    <w:rsid w:val="00450B18"/>
    <w:rsid w:val="00450D06"/>
    <w:rsid w:val="00450E7D"/>
    <w:rsid w:val="0045355E"/>
    <w:rsid w:val="00454B21"/>
    <w:rsid w:val="00456236"/>
    <w:rsid w:val="004562B5"/>
    <w:rsid w:val="00456AF8"/>
    <w:rsid w:val="004579DE"/>
    <w:rsid w:val="00457DBA"/>
    <w:rsid w:val="004600E1"/>
    <w:rsid w:val="004608AB"/>
    <w:rsid w:val="0046224C"/>
    <w:rsid w:val="00463D1F"/>
    <w:rsid w:val="004657FE"/>
    <w:rsid w:val="0046604B"/>
    <w:rsid w:val="00466444"/>
    <w:rsid w:val="004723E9"/>
    <w:rsid w:val="00472B88"/>
    <w:rsid w:val="00473723"/>
    <w:rsid w:val="00473FBD"/>
    <w:rsid w:val="0047426C"/>
    <w:rsid w:val="004743F6"/>
    <w:rsid w:val="00475C49"/>
    <w:rsid w:val="00477828"/>
    <w:rsid w:val="00477BFF"/>
    <w:rsid w:val="00482023"/>
    <w:rsid w:val="00483A19"/>
    <w:rsid w:val="00485679"/>
    <w:rsid w:val="00485BCD"/>
    <w:rsid w:val="0048606C"/>
    <w:rsid w:val="00487868"/>
    <w:rsid w:val="00492863"/>
    <w:rsid w:val="00493205"/>
    <w:rsid w:val="0049321D"/>
    <w:rsid w:val="00497616"/>
    <w:rsid w:val="00497629"/>
    <w:rsid w:val="00497A51"/>
    <w:rsid w:val="00497D49"/>
    <w:rsid w:val="004A0832"/>
    <w:rsid w:val="004A085B"/>
    <w:rsid w:val="004A1579"/>
    <w:rsid w:val="004A16B0"/>
    <w:rsid w:val="004A2784"/>
    <w:rsid w:val="004A2EB3"/>
    <w:rsid w:val="004A3775"/>
    <w:rsid w:val="004A51EB"/>
    <w:rsid w:val="004A72FE"/>
    <w:rsid w:val="004B3991"/>
    <w:rsid w:val="004B4C46"/>
    <w:rsid w:val="004B71F5"/>
    <w:rsid w:val="004C0748"/>
    <w:rsid w:val="004C2027"/>
    <w:rsid w:val="004C75C7"/>
    <w:rsid w:val="004D3A9C"/>
    <w:rsid w:val="004D41D8"/>
    <w:rsid w:val="004D4A54"/>
    <w:rsid w:val="004D6B32"/>
    <w:rsid w:val="004D6C7F"/>
    <w:rsid w:val="004D7E37"/>
    <w:rsid w:val="004E10A7"/>
    <w:rsid w:val="004E27B2"/>
    <w:rsid w:val="004E3170"/>
    <w:rsid w:val="004E3809"/>
    <w:rsid w:val="004E3EFD"/>
    <w:rsid w:val="004E4323"/>
    <w:rsid w:val="004E5022"/>
    <w:rsid w:val="004E5902"/>
    <w:rsid w:val="004E5969"/>
    <w:rsid w:val="004E5E18"/>
    <w:rsid w:val="004E7B2F"/>
    <w:rsid w:val="004E7C49"/>
    <w:rsid w:val="004F14CD"/>
    <w:rsid w:val="004F4112"/>
    <w:rsid w:val="004F71F4"/>
    <w:rsid w:val="00500005"/>
    <w:rsid w:val="00500600"/>
    <w:rsid w:val="00500E79"/>
    <w:rsid w:val="00501183"/>
    <w:rsid w:val="0050613B"/>
    <w:rsid w:val="005061BF"/>
    <w:rsid w:val="005069CD"/>
    <w:rsid w:val="005076A0"/>
    <w:rsid w:val="00510378"/>
    <w:rsid w:val="00511BAF"/>
    <w:rsid w:val="005139A4"/>
    <w:rsid w:val="005161C2"/>
    <w:rsid w:val="0052173E"/>
    <w:rsid w:val="00522689"/>
    <w:rsid w:val="00522B41"/>
    <w:rsid w:val="00524975"/>
    <w:rsid w:val="005249B9"/>
    <w:rsid w:val="00530521"/>
    <w:rsid w:val="00531381"/>
    <w:rsid w:val="0053187A"/>
    <w:rsid w:val="0053293B"/>
    <w:rsid w:val="00534FDB"/>
    <w:rsid w:val="0053615C"/>
    <w:rsid w:val="005371D3"/>
    <w:rsid w:val="00542785"/>
    <w:rsid w:val="005429DB"/>
    <w:rsid w:val="00543163"/>
    <w:rsid w:val="0054451B"/>
    <w:rsid w:val="0054663C"/>
    <w:rsid w:val="00560200"/>
    <w:rsid w:val="005602EE"/>
    <w:rsid w:val="0056127A"/>
    <w:rsid w:val="005621A6"/>
    <w:rsid w:val="005622E0"/>
    <w:rsid w:val="00563010"/>
    <w:rsid w:val="005648C6"/>
    <w:rsid w:val="00564BEB"/>
    <w:rsid w:val="00564F9F"/>
    <w:rsid w:val="00565444"/>
    <w:rsid w:val="005658A1"/>
    <w:rsid w:val="005664F9"/>
    <w:rsid w:val="00567198"/>
    <w:rsid w:val="005700A5"/>
    <w:rsid w:val="005717A5"/>
    <w:rsid w:val="0057217E"/>
    <w:rsid w:val="00572905"/>
    <w:rsid w:val="00572F83"/>
    <w:rsid w:val="00574428"/>
    <w:rsid w:val="00574451"/>
    <w:rsid w:val="00574C8E"/>
    <w:rsid w:val="00574D48"/>
    <w:rsid w:val="00574E11"/>
    <w:rsid w:val="00582830"/>
    <w:rsid w:val="00582F80"/>
    <w:rsid w:val="005845AA"/>
    <w:rsid w:val="005847D7"/>
    <w:rsid w:val="00584909"/>
    <w:rsid w:val="00584BF7"/>
    <w:rsid w:val="005856CF"/>
    <w:rsid w:val="005861E8"/>
    <w:rsid w:val="0059078B"/>
    <w:rsid w:val="00590ED4"/>
    <w:rsid w:val="00593523"/>
    <w:rsid w:val="00593A63"/>
    <w:rsid w:val="00594804"/>
    <w:rsid w:val="005948CB"/>
    <w:rsid w:val="0059566A"/>
    <w:rsid w:val="005978DD"/>
    <w:rsid w:val="005A03D3"/>
    <w:rsid w:val="005A0775"/>
    <w:rsid w:val="005A09AC"/>
    <w:rsid w:val="005A173D"/>
    <w:rsid w:val="005A4358"/>
    <w:rsid w:val="005A59D3"/>
    <w:rsid w:val="005A6449"/>
    <w:rsid w:val="005B2523"/>
    <w:rsid w:val="005B3771"/>
    <w:rsid w:val="005B38D6"/>
    <w:rsid w:val="005B4A11"/>
    <w:rsid w:val="005B518A"/>
    <w:rsid w:val="005B5C3D"/>
    <w:rsid w:val="005B71CE"/>
    <w:rsid w:val="005C04EB"/>
    <w:rsid w:val="005C19BA"/>
    <w:rsid w:val="005C282A"/>
    <w:rsid w:val="005C2962"/>
    <w:rsid w:val="005C41C6"/>
    <w:rsid w:val="005C5308"/>
    <w:rsid w:val="005C540D"/>
    <w:rsid w:val="005C5B80"/>
    <w:rsid w:val="005C674A"/>
    <w:rsid w:val="005C6958"/>
    <w:rsid w:val="005C7B60"/>
    <w:rsid w:val="005D04D1"/>
    <w:rsid w:val="005D0DD4"/>
    <w:rsid w:val="005D1287"/>
    <w:rsid w:val="005D24B4"/>
    <w:rsid w:val="005D3397"/>
    <w:rsid w:val="005D4F94"/>
    <w:rsid w:val="005D5711"/>
    <w:rsid w:val="005D5F7C"/>
    <w:rsid w:val="005E42B5"/>
    <w:rsid w:val="005E4A25"/>
    <w:rsid w:val="005E557D"/>
    <w:rsid w:val="005E5CFC"/>
    <w:rsid w:val="005E5EE0"/>
    <w:rsid w:val="005E68BD"/>
    <w:rsid w:val="005E7ACF"/>
    <w:rsid w:val="005F0130"/>
    <w:rsid w:val="005F195B"/>
    <w:rsid w:val="005F2286"/>
    <w:rsid w:val="005F3B3E"/>
    <w:rsid w:val="005F42B5"/>
    <w:rsid w:val="005F4AF0"/>
    <w:rsid w:val="005F6A0F"/>
    <w:rsid w:val="005F739A"/>
    <w:rsid w:val="006010D1"/>
    <w:rsid w:val="0060170D"/>
    <w:rsid w:val="00603EE8"/>
    <w:rsid w:val="00604004"/>
    <w:rsid w:val="006041CF"/>
    <w:rsid w:val="0060517F"/>
    <w:rsid w:val="006052C4"/>
    <w:rsid w:val="00606B7E"/>
    <w:rsid w:val="00606C72"/>
    <w:rsid w:val="006102E5"/>
    <w:rsid w:val="00610913"/>
    <w:rsid w:val="00611350"/>
    <w:rsid w:val="00611DE8"/>
    <w:rsid w:val="00611E8D"/>
    <w:rsid w:val="006124F3"/>
    <w:rsid w:val="006128F4"/>
    <w:rsid w:val="006132D5"/>
    <w:rsid w:val="00613D67"/>
    <w:rsid w:val="00614BAC"/>
    <w:rsid w:val="00615091"/>
    <w:rsid w:val="0061545B"/>
    <w:rsid w:val="0061593B"/>
    <w:rsid w:val="00620264"/>
    <w:rsid w:val="0062031D"/>
    <w:rsid w:val="00620483"/>
    <w:rsid w:val="00620616"/>
    <w:rsid w:val="00620938"/>
    <w:rsid w:val="0062093A"/>
    <w:rsid w:val="00620EBF"/>
    <w:rsid w:val="0062140B"/>
    <w:rsid w:val="00622024"/>
    <w:rsid w:val="006220C5"/>
    <w:rsid w:val="00623723"/>
    <w:rsid w:val="0062398D"/>
    <w:rsid w:val="006239BE"/>
    <w:rsid w:val="00623E1E"/>
    <w:rsid w:val="00625C66"/>
    <w:rsid w:val="0062699E"/>
    <w:rsid w:val="00626E17"/>
    <w:rsid w:val="006322BA"/>
    <w:rsid w:val="0063275C"/>
    <w:rsid w:val="0063342E"/>
    <w:rsid w:val="00633A41"/>
    <w:rsid w:val="00633ACB"/>
    <w:rsid w:val="00634CCE"/>
    <w:rsid w:val="00635D88"/>
    <w:rsid w:val="00636B51"/>
    <w:rsid w:val="00640381"/>
    <w:rsid w:val="006408BF"/>
    <w:rsid w:val="0064225A"/>
    <w:rsid w:val="006435AC"/>
    <w:rsid w:val="00644F4F"/>
    <w:rsid w:val="00647693"/>
    <w:rsid w:val="00647810"/>
    <w:rsid w:val="00650145"/>
    <w:rsid w:val="006506AE"/>
    <w:rsid w:val="006507F9"/>
    <w:rsid w:val="006510DC"/>
    <w:rsid w:val="00653289"/>
    <w:rsid w:val="006533FD"/>
    <w:rsid w:val="006537C1"/>
    <w:rsid w:val="006541DC"/>
    <w:rsid w:val="006553CF"/>
    <w:rsid w:val="0065620D"/>
    <w:rsid w:val="00660018"/>
    <w:rsid w:val="0066077E"/>
    <w:rsid w:val="006611CF"/>
    <w:rsid w:val="0066145B"/>
    <w:rsid w:val="00662AD1"/>
    <w:rsid w:val="00662ADC"/>
    <w:rsid w:val="006635B9"/>
    <w:rsid w:val="006645C1"/>
    <w:rsid w:val="006651BC"/>
    <w:rsid w:val="00667590"/>
    <w:rsid w:val="00667811"/>
    <w:rsid w:val="00670215"/>
    <w:rsid w:val="00670BC6"/>
    <w:rsid w:val="00671EE4"/>
    <w:rsid w:val="00675154"/>
    <w:rsid w:val="00675815"/>
    <w:rsid w:val="00675D09"/>
    <w:rsid w:val="006763B1"/>
    <w:rsid w:val="00676574"/>
    <w:rsid w:val="00676B0A"/>
    <w:rsid w:val="00676BB0"/>
    <w:rsid w:val="00676C2B"/>
    <w:rsid w:val="00680448"/>
    <w:rsid w:val="00682631"/>
    <w:rsid w:val="00682894"/>
    <w:rsid w:val="00683E26"/>
    <w:rsid w:val="00684689"/>
    <w:rsid w:val="00685CD6"/>
    <w:rsid w:val="0069122C"/>
    <w:rsid w:val="00693381"/>
    <w:rsid w:val="00693820"/>
    <w:rsid w:val="00694AED"/>
    <w:rsid w:val="00697CD8"/>
    <w:rsid w:val="006A206E"/>
    <w:rsid w:val="006A26D4"/>
    <w:rsid w:val="006A298B"/>
    <w:rsid w:val="006A3744"/>
    <w:rsid w:val="006A48DD"/>
    <w:rsid w:val="006A5072"/>
    <w:rsid w:val="006A51F2"/>
    <w:rsid w:val="006A5C6F"/>
    <w:rsid w:val="006A6016"/>
    <w:rsid w:val="006A65EC"/>
    <w:rsid w:val="006A7F1E"/>
    <w:rsid w:val="006B0477"/>
    <w:rsid w:val="006B213D"/>
    <w:rsid w:val="006B23CF"/>
    <w:rsid w:val="006B3DF8"/>
    <w:rsid w:val="006B40BC"/>
    <w:rsid w:val="006B4569"/>
    <w:rsid w:val="006B6618"/>
    <w:rsid w:val="006B693A"/>
    <w:rsid w:val="006B7738"/>
    <w:rsid w:val="006B7A31"/>
    <w:rsid w:val="006B7DE8"/>
    <w:rsid w:val="006C2FB5"/>
    <w:rsid w:val="006C3013"/>
    <w:rsid w:val="006C32BC"/>
    <w:rsid w:val="006C34A4"/>
    <w:rsid w:val="006C46DF"/>
    <w:rsid w:val="006C5920"/>
    <w:rsid w:val="006C5931"/>
    <w:rsid w:val="006C671F"/>
    <w:rsid w:val="006C6B11"/>
    <w:rsid w:val="006C6CAB"/>
    <w:rsid w:val="006D6BCB"/>
    <w:rsid w:val="006E05FD"/>
    <w:rsid w:val="006E2447"/>
    <w:rsid w:val="006E30B3"/>
    <w:rsid w:val="006E6096"/>
    <w:rsid w:val="006E67AC"/>
    <w:rsid w:val="006E6B36"/>
    <w:rsid w:val="006E6E9E"/>
    <w:rsid w:val="006E7A38"/>
    <w:rsid w:val="006E7C5F"/>
    <w:rsid w:val="006E7D0C"/>
    <w:rsid w:val="006F2AB8"/>
    <w:rsid w:val="006F4C12"/>
    <w:rsid w:val="006F5A78"/>
    <w:rsid w:val="006F621C"/>
    <w:rsid w:val="006F6C8A"/>
    <w:rsid w:val="006F6D49"/>
    <w:rsid w:val="006F7C32"/>
    <w:rsid w:val="00700586"/>
    <w:rsid w:val="00700CA7"/>
    <w:rsid w:val="0070170B"/>
    <w:rsid w:val="007023B7"/>
    <w:rsid w:val="007029CE"/>
    <w:rsid w:val="007036C9"/>
    <w:rsid w:val="00706556"/>
    <w:rsid w:val="00707AFB"/>
    <w:rsid w:val="00707BC6"/>
    <w:rsid w:val="00707DEE"/>
    <w:rsid w:val="00710F11"/>
    <w:rsid w:val="0071199F"/>
    <w:rsid w:val="007125FB"/>
    <w:rsid w:val="0071313A"/>
    <w:rsid w:val="00715650"/>
    <w:rsid w:val="00716E53"/>
    <w:rsid w:val="00716F7C"/>
    <w:rsid w:val="0071710D"/>
    <w:rsid w:val="00721BB9"/>
    <w:rsid w:val="00721F0B"/>
    <w:rsid w:val="00722504"/>
    <w:rsid w:val="00722694"/>
    <w:rsid w:val="00723825"/>
    <w:rsid w:val="007241BA"/>
    <w:rsid w:val="00724DB8"/>
    <w:rsid w:val="007250EB"/>
    <w:rsid w:val="00726F12"/>
    <w:rsid w:val="00727599"/>
    <w:rsid w:val="00727E0C"/>
    <w:rsid w:val="00731F95"/>
    <w:rsid w:val="00733EB7"/>
    <w:rsid w:val="00734EA5"/>
    <w:rsid w:val="00735857"/>
    <w:rsid w:val="00735A14"/>
    <w:rsid w:val="00741240"/>
    <w:rsid w:val="00741870"/>
    <w:rsid w:val="00742599"/>
    <w:rsid w:val="0074272C"/>
    <w:rsid w:val="00742F21"/>
    <w:rsid w:val="007447F8"/>
    <w:rsid w:val="007459BF"/>
    <w:rsid w:val="00746BE4"/>
    <w:rsid w:val="00746C00"/>
    <w:rsid w:val="00746CB6"/>
    <w:rsid w:val="00746D78"/>
    <w:rsid w:val="00753610"/>
    <w:rsid w:val="00754B22"/>
    <w:rsid w:val="007558A3"/>
    <w:rsid w:val="00760973"/>
    <w:rsid w:val="00760A85"/>
    <w:rsid w:val="00760C63"/>
    <w:rsid w:val="00763B69"/>
    <w:rsid w:val="0076439B"/>
    <w:rsid w:val="00765440"/>
    <w:rsid w:val="0076654E"/>
    <w:rsid w:val="00767BE9"/>
    <w:rsid w:val="007715BD"/>
    <w:rsid w:val="00774B38"/>
    <w:rsid w:val="00774EDE"/>
    <w:rsid w:val="007769C7"/>
    <w:rsid w:val="00777A9E"/>
    <w:rsid w:val="007816D0"/>
    <w:rsid w:val="007818E3"/>
    <w:rsid w:val="00781963"/>
    <w:rsid w:val="007836A4"/>
    <w:rsid w:val="00783811"/>
    <w:rsid w:val="00783ABB"/>
    <w:rsid w:val="0078451A"/>
    <w:rsid w:val="0078622D"/>
    <w:rsid w:val="007865A3"/>
    <w:rsid w:val="007869D2"/>
    <w:rsid w:val="007930FA"/>
    <w:rsid w:val="007933BB"/>
    <w:rsid w:val="00794745"/>
    <w:rsid w:val="00795493"/>
    <w:rsid w:val="00795FE5"/>
    <w:rsid w:val="0079648C"/>
    <w:rsid w:val="007967CD"/>
    <w:rsid w:val="00796F62"/>
    <w:rsid w:val="007A03C6"/>
    <w:rsid w:val="007A19F6"/>
    <w:rsid w:val="007A2A8A"/>
    <w:rsid w:val="007A3204"/>
    <w:rsid w:val="007A3CB5"/>
    <w:rsid w:val="007A3D96"/>
    <w:rsid w:val="007A3FBE"/>
    <w:rsid w:val="007A4C63"/>
    <w:rsid w:val="007A5199"/>
    <w:rsid w:val="007A76E3"/>
    <w:rsid w:val="007A7ACD"/>
    <w:rsid w:val="007B0677"/>
    <w:rsid w:val="007B2401"/>
    <w:rsid w:val="007B4B79"/>
    <w:rsid w:val="007B5D54"/>
    <w:rsid w:val="007B5FB8"/>
    <w:rsid w:val="007C0C80"/>
    <w:rsid w:val="007C202B"/>
    <w:rsid w:val="007C2E2B"/>
    <w:rsid w:val="007C339E"/>
    <w:rsid w:val="007C4CC5"/>
    <w:rsid w:val="007C4D81"/>
    <w:rsid w:val="007C5294"/>
    <w:rsid w:val="007C52F0"/>
    <w:rsid w:val="007C5BD8"/>
    <w:rsid w:val="007C7681"/>
    <w:rsid w:val="007D0318"/>
    <w:rsid w:val="007D17A2"/>
    <w:rsid w:val="007D2494"/>
    <w:rsid w:val="007D27D5"/>
    <w:rsid w:val="007D29BD"/>
    <w:rsid w:val="007D4DC4"/>
    <w:rsid w:val="007D60A0"/>
    <w:rsid w:val="007D7262"/>
    <w:rsid w:val="007E11BD"/>
    <w:rsid w:val="007E2225"/>
    <w:rsid w:val="007E2524"/>
    <w:rsid w:val="007E2B5E"/>
    <w:rsid w:val="007E3484"/>
    <w:rsid w:val="007E34D7"/>
    <w:rsid w:val="007E3986"/>
    <w:rsid w:val="007E6CB3"/>
    <w:rsid w:val="007F1D98"/>
    <w:rsid w:val="007F2079"/>
    <w:rsid w:val="007F4523"/>
    <w:rsid w:val="007F534F"/>
    <w:rsid w:val="007F68A9"/>
    <w:rsid w:val="007F6D6E"/>
    <w:rsid w:val="007F7BD6"/>
    <w:rsid w:val="0080049D"/>
    <w:rsid w:val="00800961"/>
    <w:rsid w:val="00801250"/>
    <w:rsid w:val="008027F2"/>
    <w:rsid w:val="00803430"/>
    <w:rsid w:val="00804121"/>
    <w:rsid w:val="0080432A"/>
    <w:rsid w:val="008051B8"/>
    <w:rsid w:val="00810678"/>
    <w:rsid w:val="008138EF"/>
    <w:rsid w:val="00813F72"/>
    <w:rsid w:val="008157DD"/>
    <w:rsid w:val="00817219"/>
    <w:rsid w:val="00817372"/>
    <w:rsid w:val="008206E4"/>
    <w:rsid w:val="00821F50"/>
    <w:rsid w:val="00822A71"/>
    <w:rsid w:val="00824384"/>
    <w:rsid w:val="00824C16"/>
    <w:rsid w:val="00825084"/>
    <w:rsid w:val="00826707"/>
    <w:rsid w:val="008305EE"/>
    <w:rsid w:val="00830657"/>
    <w:rsid w:val="0083083E"/>
    <w:rsid w:val="0083143B"/>
    <w:rsid w:val="00831471"/>
    <w:rsid w:val="008317A7"/>
    <w:rsid w:val="00831FFB"/>
    <w:rsid w:val="008324E5"/>
    <w:rsid w:val="0083313A"/>
    <w:rsid w:val="00833C00"/>
    <w:rsid w:val="008349C6"/>
    <w:rsid w:val="00835C8F"/>
    <w:rsid w:val="0083787E"/>
    <w:rsid w:val="00837BE9"/>
    <w:rsid w:val="008421BA"/>
    <w:rsid w:val="00842A01"/>
    <w:rsid w:val="00842FFC"/>
    <w:rsid w:val="0084323D"/>
    <w:rsid w:val="00844D0E"/>
    <w:rsid w:val="00844F24"/>
    <w:rsid w:val="008458ED"/>
    <w:rsid w:val="00847151"/>
    <w:rsid w:val="00847DA4"/>
    <w:rsid w:val="00847ED2"/>
    <w:rsid w:val="008509C8"/>
    <w:rsid w:val="0085116D"/>
    <w:rsid w:val="00851EC8"/>
    <w:rsid w:val="0085265F"/>
    <w:rsid w:val="008553B9"/>
    <w:rsid w:val="00856D6C"/>
    <w:rsid w:val="00857ADA"/>
    <w:rsid w:val="00862680"/>
    <w:rsid w:val="00863A07"/>
    <w:rsid w:val="0086493A"/>
    <w:rsid w:val="008653C3"/>
    <w:rsid w:val="00865862"/>
    <w:rsid w:val="008674D3"/>
    <w:rsid w:val="008675B3"/>
    <w:rsid w:val="008709F7"/>
    <w:rsid w:val="00870FD6"/>
    <w:rsid w:val="00872D68"/>
    <w:rsid w:val="00875DBE"/>
    <w:rsid w:val="00877449"/>
    <w:rsid w:val="00877654"/>
    <w:rsid w:val="00880942"/>
    <w:rsid w:val="00881495"/>
    <w:rsid w:val="008819F8"/>
    <w:rsid w:val="00882AF8"/>
    <w:rsid w:val="008833A9"/>
    <w:rsid w:val="0088391E"/>
    <w:rsid w:val="0088633B"/>
    <w:rsid w:val="008868DB"/>
    <w:rsid w:val="0088717C"/>
    <w:rsid w:val="008903EB"/>
    <w:rsid w:val="0089096E"/>
    <w:rsid w:val="00890A32"/>
    <w:rsid w:val="00890D9E"/>
    <w:rsid w:val="00891E97"/>
    <w:rsid w:val="00892711"/>
    <w:rsid w:val="008942F6"/>
    <w:rsid w:val="008943DE"/>
    <w:rsid w:val="00896622"/>
    <w:rsid w:val="00896DC6"/>
    <w:rsid w:val="008A2166"/>
    <w:rsid w:val="008A62E6"/>
    <w:rsid w:val="008A62F1"/>
    <w:rsid w:val="008A6CDB"/>
    <w:rsid w:val="008B01F6"/>
    <w:rsid w:val="008B09F7"/>
    <w:rsid w:val="008B492B"/>
    <w:rsid w:val="008B4F61"/>
    <w:rsid w:val="008B5545"/>
    <w:rsid w:val="008B5B82"/>
    <w:rsid w:val="008B66C5"/>
    <w:rsid w:val="008B7912"/>
    <w:rsid w:val="008C16B8"/>
    <w:rsid w:val="008C1F3F"/>
    <w:rsid w:val="008C4449"/>
    <w:rsid w:val="008C4576"/>
    <w:rsid w:val="008C4ECD"/>
    <w:rsid w:val="008C5CF3"/>
    <w:rsid w:val="008D4D5D"/>
    <w:rsid w:val="008D55B3"/>
    <w:rsid w:val="008D689C"/>
    <w:rsid w:val="008E47F7"/>
    <w:rsid w:val="008E4B0C"/>
    <w:rsid w:val="008F2C17"/>
    <w:rsid w:val="008F36C7"/>
    <w:rsid w:val="008F414C"/>
    <w:rsid w:val="008F4608"/>
    <w:rsid w:val="008F5887"/>
    <w:rsid w:val="008F5E24"/>
    <w:rsid w:val="008F6B6A"/>
    <w:rsid w:val="0090238C"/>
    <w:rsid w:val="00903254"/>
    <w:rsid w:val="00903E62"/>
    <w:rsid w:val="00906880"/>
    <w:rsid w:val="00907D09"/>
    <w:rsid w:val="0091226E"/>
    <w:rsid w:val="009129F4"/>
    <w:rsid w:val="009130C7"/>
    <w:rsid w:val="00913942"/>
    <w:rsid w:val="00914156"/>
    <w:rsid w:val="0091420F"/>
    <w:rsid w:val="0091654D"/>
    <w:rsid w:val="0092176B"/>
    <w:rsid w:val="00924B38"/>
    <w:rsid w:val="00924ED2"/>
    <w:rsid w:val="00930020"/>
    <w:rsid w:val="00933CAD"/>
    <w:rsid w:val="00934110"/>
    <w:rsid w:val="00935BAE"/>
    <w:rsid w:val="00936921"/>
    <w:rsid w:val="00937C8C"/>
    <w:rsid w:val="0094064B"/>
    <w:rsid w:val="00940B32"/>
    <w:rsid w:val="00942A9D"/>
    <w:rsid w:val="009446A6"/>
    <w:rsid w:val="00945941"/>
    <w:rsid w:val="00945E7D"/>
    <w:rsid w:val="00946F5C"/>
    <w:rsid w:val="009506B9"/>
    <w:rsid w:val="009513EC"/>
    <w:rsid w:val="0095252F"/>
    <w:rsid w:val="00952BBC"/>
    <w:rsid w:val="00953927"/>
    <w:rsid w:val="0095558B"/>
    <w:rsid w:val="00956470"/>
    <w:rsid w:val="009568CE"/>
    <w:rsid w:val="00956D10"/>
    <w:rsid w:val="00960F99"/>
    <w:rsid w:val="009610EB"/>
    <w:rsid w:val="00964539"/>
    <w:rsid w:val="0096457B"/>
    <w:rsid w:val="00965DB0"/>
    <w:rsid w:val="00965F95"/>
    <w:rsid w:val="00970FF7"/>
    <w:rsid w:val="00972F67"/>
    <w:rsid w:val="009730CF"/>
    <w:rsid w:val="00973445"/>
    <w:rsid w:val="0097421A"/>
    <w:rsid w:val="009744AC"/>
    <w:rsid w:val="00974593"/>
    <w:rsid w:val="00974A67"/>
    <w:rsid w:val="00975725"/>
    <w:rsid w:val="0097579D"/>
    <w:rsid w:val="00976307"/>
    <w:rsid w:val="00976A14"/>
    <w:rsid w:val="00981317"/>
    <w:rsid w:val="00983390"/>
    <w:rsid w:val="0098729A"/>
    <w:rsid w:val="00990A0A"/>
    <w:rsid w:val="00991844"/>
    <w:rsid w:val="00991ADA"/>
    <w:rsid w:val="0099376A"/>
    <w:rsid w:val="009940E1"/>
    <w:rsid w:val="0099420C"/>
    <w:rsid w:val="00994546"/>
    <w:rsid w:val="00995909"/>
    <w:rsid w:val="00997550"/>
    <w:rsid w:val="009976AB"/>
    <w:rsid w:val="009A064E"/>
    <w:rsid w:val="009A06F0"/>
    <w:rsid w:val="009A0EB5"/>
    <w:rsid w:val="009A10CD"/>
    <w:rsid w:val="009A1E9E"/>
    <w:rsid w:val="009A3511"/>
    <w:rsid w:val="009A3840"/>
    <w:rsid w:val="009A3D32"/>
    <w:rsid w:val="009A57F7"/>
    <w:rsid w:val="009B154B"/>
    <w:rsid w:val="009B24E7"/>
    <w:rsid w:val="009B3217"/>
    <w:rsid w:val="009B41B0"/>
    <w:rsid w:val="009B4E4F"/>
    <w:rsid w:val="009B5823"/>
    <w:rsid w:val="009B58AB"/>
    <w:rsid w:val="009B614C"/>
    <w:rsid w:val="009B6782"/>
    <w:rsid w:val="009C0436"/>
    <w:rsid w:val="009C4608"/>
    <w:rsid w:val="009C6814"/>
    <w:rsid w:val="009C7BD4"/>
    <w:rsid w:val="009D0223"/>
    <w:rsid w:val="009D07FD"/>
    <w:rsid w:val="009D1613"/>
    <w:rsid w:val="009D25AD"/>
    <w:rsid w:val="009D2F6A"/>
    <w:rsid w:val="009D3EF8"/>
    <w:rsid w:val="009D45A3"/>
    <w:rsid w:val="009D4F4F"/>
    <w:rsid w:val="009D7101"/>
    <w:rsid w:val="009D7848"/>
    <w:rsid w:val="009E1169"/>
    <w:rsid w:val="009E13E1"/>
    <w:rsid w:val="009E2BA2"/>
    <w:rsid w:val="009E4915"/>
    <w:rsid w:val="009E5F04"/>
    <w:rsid w:val="009E6D12"/>
    <w:rsid w:val="009F1245"/>
    <w:rsid w:val="009F150E"/>
    <w:rsid w:val="009F31E1"/>
    <w:rsid w:val="009F69B6"/>
    <w:rsid w:val="009F6F64"/>
    <w:rsid w:val="00A01A2D"/>
    <w:rsid w:val="00A01DB1"/>
    <w:rsid w:val="00A04063"/>
    <w:rsid w:val="00A045FB"/>
    <w:rsid w:val="00A04F05"/>
    <w:rsid w:val="00A051A5"/>
    <w:rsid w:val="00A07BDF"/>
    <w:rsid w:val="00A10120"/>
    <w:rsid w:val="00A10F7C"/>
    <w:rsid w:val="00A11383"/>
    <w:rsid w:val="00A11CDB"/>
    <w:rsid w:val="00A123D0"/>
    <w:rsid w:val="00A126D0"/>
    <w:rsid w:val="00A12B87"/>
    <w:rsid w:val="00A1460A"/>
    <w:rsid w:val="00A20937"/>
    <w:rsid w:val="00A20956"/>
    <w:rsid w:val="00A21191"/>
    <w:rsid w:val="00A22192"/>
    <w:rsid w:val="00A224FA"/>
    <w:rsid w:val="00A227C0"/>
    <w:rsid w:val="00A24C6C"/>
    <w:rsid w:val="00A2575B"/>
    <w:rsid w:val="00A25A2D"/>
    <w:rsid w:val="00A25E4A"/>
    <w:rsid w:val="00A27B46"/>
    <w:rsid w:val="00A27CAC"/>
    <w:rsid w:val="00A30376"/>
    <w:rsid w:val="00A3160E"/>
    <w:rsid w:val="00A321CF"/>
    <w:rsid w:val="00A32ACF"/>
    <w:rsid w:val="00A33258"/>
    <w:rsid w:val="00A3528B"/>
    <w:rsid w:val="00A35376"/>
    <w:rsid w:val="00A35EC8"/>
    <w:rsid w:val="00A363AB"/>
    <w:rsid w:val="00A37448"/>
    <w:rsid w:val="00A40B04"/>
    <w:rsid w:val="00A44458"/>
    <w:rsid w:val="00A453D6"/>
    <w:rsid w:val="00A45C00"/>
    <w:rsid w:val="00A45C90"/>
    <w:rsid w:val="00A45CFE"/>
    <w:rsid w:val="00A45F9C"/>
    <w:rsid w:val="00A461C4"/>
    <w:rsid w:val="00A525F0"/>
    <w:rsid w:val="00A52ED4"/>
    <w:rsid w:val="00A56AEE"/>
    <w:rsid w:val="00A57F01"/>
    <w:rsid w:val="00A60405"/>
    <w:rsid w:val="00A64060"/>
    <w:rsid w:val="00A64467"/>
    <w:rsid w:val="00A64720"/>
    <w:rsid w:val="00A668A7"/>
    <w:rsid w:val="00A66FEF"/>
    <w:rsid w:val="00A70237"/>
    <w:rsid w:val="00A735FF"/>
    <w:rsid w:val="00A7561D"/>
    <w:rsid w:val="00A75815"/>
    <w:rsid w:val="00A773DF"/>
    <w:rsid w:val="00A85D6F"/>
    <w:rsid w:val="00A86173"/>
    <w:rsid w:val="00A86493"/>
    <w:rsid w:val="00A91B95"/>
    <w:rsid w:val="00A91C34"/>
    <w:rsid w:val="00A95292"/>
    <w:rsid w:val="00A95A80"/>
    <w:rsid w:val="00A95CC4"/>
    <w:rsid w:val="00A96B24"/>
    <w:rsid w:val="00A96E17"/>
    <w:rsid w:val="00A96E2E"/>
    <w:rsid w:val="00AA3A8B"/>
    <w:rsid w:val="00AA41FB"/>
    <w:rsid w:val="00AA439A"/>
    <w:rsid w:val="00AA5FE9"/>
    <w:rsid w:val="00AA6C9E"/>
    <w:rsid w:val="00AA6CCD"/>
    <w:rsid w:val="00AA6FBF"/>
    <w:rsid w:val="00AA72C0"/>
    <w:rsid w:val="00AA7AAA"/>
    <w:rsid w:val="00AB05C1"/>
    <w:rsid w:val="00AB35E2"/>
    <w:rsid w:val="00AB3689"/>
    <w:rsid w:val="00AB50C1"/>
    <w:rsid w:val="00AB73F0"/>
    <w:rsid w:val="00AC05BC"/>
    <w:rsid w:val="00AC20DE"/>
    <w:rsid w:val="00AC651B"/>
    <w:rsid w:val="00AC7C69"/>
    <w:rsid w:val="00AD1727"/>
    <w:rsid w:val="00AD3814"/>
    <w:rsid w:val="00AD68F5"/>
    <w:rsid w:val="00AD7094"/>
    <w:rsid w:val="00AD7DA9"/>
    <w:rsid w:val="00AE00C8"/>
    <w:rsid w:val="00AE0942"/>
    <w:rsid w:val="00AE0E01"/>
    <w:rsid w:val="00AE1FDA"/>
    <w:rsid w:val="00AE25E5"/>
    <w:rsid w:val="00AE5000"/>
    <w:rsid w:val="00AE6110"/>
    <w:rsid w:val="00AE6F90"/>
    <w:rsid w:val="00AE7855"/>
    <w:rsid w:val="00AE7ACC"/>
    <w:rsid w:val="00B00A2F"/>
    <w:rsid w:val="00B015BA"/>
    <w:rsid w:val="00B01F50"/>
    <w:rsid w:val="00B021C5"/>
    <w:rsid w:val="00B0378A"/>
    <w:rsid w:val="00B04CF9"/>
    <w:rsid w:val="00B0725D"/>
    <w:rsid w:val="00B07B8F"/>
    <w:rsid w:val="00B10067"/>
    <w:rsid w:val="00B10CA3"/>
    <w:rsid w:val="00B11A20"/>
    <w:rsid w:val="00B146DD"/>
    <w:rsid w:val="00B15F8E"/>
    <w:rsid w:val="00B204A1"/>
    <w:rsid w:val="00B20749"/>
    <w:rsid w:val="00B21D7D"/>
    <w:rsid w:val="00B23335"/>
    <w:rsid w:val="00B2435C"/>
    <w:rsid w:val="00B24580"/>
    <w:rsid w:val="00B24B29"/>
    <w:rsid w:val="00B24E07"/>
    <w:rsid w:val="00B25320"/>
    <w:rsid w:val="00B25C01"/>
    <w:rsid w:val="00B2642C"/>
    <w:rsid w:val="00B2662D"/>
    <w:rsid w:val="00B26A8C"/>
    <w:rsid w:val="00B26CFA"/>
    <w:rsid w:val="00B26E50"/>
    <w:rsid w:val="00B270BF"/>
    <w:rsid w:val="00B30B0A"/>
    <w:rsid w:val="00B31C0D"/>
    <w:rsid w:val="00B31DC9"/>
    <w:rsid w:val="00B3216A"/>
    <w:rsid w:val="00B32911"/>
    <w:rsid w:val="00B32932"/>
    <w:rsid w:val="00B32EC7"/>
    <w:rsid w:val="00B3317B"/>
    <w:rsid w:val="00B33209"/>
    <w:rsid w:val="00B406B1"/>
    <w:rsid w:val="00B408E2"/>
    <w:rsid w:val="00B44BB6"/>
    <w:rsid w:val="00B450C3"/>
    <w:rsid w:val="00B475DB"/>
    <w:rsid w:val="00B515BF"/>
    <w:rsid w:val="00B52021"/>
    <w:rsid w:val="00B53406"/>
    <w:rsid w:val="00B53E79"/>
    <w:rsid w:val="00B56BEB"/>
    <w:rsid w:val="00B570FD"/>
    <w:rsid w:val="00B62405"/>
    <w:rsid w:val="00B6377F"/>
    <w:rsid w:val="00B63E56"/>
    <w:rsid w:val="00B67890"/>
    <w:rsid w:val="00B679D0"/>
    <w:rsid w:val="00B701B7"/>
    <w:rsid w:val="00B72869"/>
    <w:rsid w:val="00B7349D"/>
    <w:rsid w:val="00B73947"/>
    <w:rsid w:val="00B743EB"/>
    <w:rsid w:val="00B76687"/>
    <w:rsid w:val="00B837BF"/>
    <w:rsid w:val="00B8384F"/>
    <w:rsid w:val="00B84B15"/>
    <w:rsid w:val="00B863D2"/>
    <w:rsid w:val="00B867B6"/>
    <w:rsid w:val="00B87A7F"/>
    <w:rsid w:val="00B9021E"/>
    <w:rsid w:val="00B90F68"/>
    <w:rsid w:val="00B915D5"/>
    <w:rsid w:val="00B93021"/>
    <w:rsid w:val="00B93028"/>
    <w:rsid w:val="00B945A9"/>
    <w:rsid w:val="00B95754"/>
    <w:rsid w:val="00B96446"/>
    <w:rsid w:val="00BA1BCB"/>
    <w:rsid w:val="00BA2ABF"/>
    <w:rsid w:val="00BA61F5"/>
    <w:rsid w:val="00BA7E4E"/>
    <w:rsid w:val="00BB0573"/>
    <w:rsid w:val="00BB0D01"/>
    <w:rsid w:val="00BB108E"/>
    <w:rsid w:val="00BB1451"/>
    <w:rsid w:val="00BB14D6"/>
    <w:rsid w:val="00BB340B"/>
    <w:rsid w:val="00BB4C58"/>
    <w:rsid w:val="00BB4CF4"/>
    <w:rsid w:val="00BB5236"/>
    <w:rsid w:val="00BB5FCA"/>
    <w:rsid w:val="00BB756D"/>
    <w:rsid w:val="00BB7F03"/>
    <w:rsid w:val="00BC0FF9"/>
    <w:rsid w:val="00BC28E1"/>
    <w:rsid w:val="00BC486C"/>
    <w:rsid w:val="00BC58C2"/>
    <w:rsid w:val="00BC5E71"/>
    <w:rsid w:val="00BC6730"/>
    <w:rsid w:val="00BD0DC4"/>
    <w:rsid w:val="00BD1810"/>
    <w:rsid w:val="00BD31CE"/>
    <w:rsid w:val="00BD3F2F"/>
    <w:rsid w:val="00BD46E4"/>
    <w:rsid w:val="00BD6AF7"/>
    <w:rsid w:val="00BE0AD6"/>
    <w:rsid w:val="00BE138D"/>
    <w:rsid w:val="00BE160A"/>
    <w:rsid w:val="00BE2D08"/>
    <w:rsid w:val="00BE319A"/>
    <w:rsid w:val="00BE327E"/>
    <w:rsid w:val="00BE3865"/>
    <w:rsid w:val="00BE44EF"/>
    <w:rsid w:val="00BE479E"/>
    <w:rsid w:val="00BE689B"/>
    <w:rsid w:val="00BE6CDC"/>
    <w:rsid w:val="00BF0089"/>
    <w:rsid w:val="00BF02E9"/>
    <w:rsid w:val="00BF0D13"/>
    <w:rsid w:val="00BF15F3"/>
    <w:rsid w:val="00BF2857"/>
    <w:rsid w:val="00BF2B4A"/>
    <w:rsid w:val="00BF432F"/>
    <w:rsid w:val="00BF778E"/>
    <w:rsid w:val="00BF7DA5"/>
    <w:rsid w:val="00C0088A"/>
    <w:rsid w:val="00C01D73"/>
    <w:rsid w:val="00C01DC3"/>
    <w:rsid w:val="00C01DE2"/>
    <w:rsid w:val="00C04B16"/>
    <w:rsid w:val="00C103AB"/>
    <w:rsid w:val="00C10DAC"/>
    <w:rsid w:val="00C119BD"/>
    <w:rsid w:val="00C124B8"/>
    <w:rsid w:val="00C1316F"/>
    <w:rsid w:val="00C1443D"/>
    <w:rsid w:val="00C20BB0"/>
    <w:rsid w:val="00C20D8C"/>
    <w:rsid w:val="00C21C7C"/>
    <w:rsid w:val="00C22EAD"/>
    <w:rsid w:val="00C237A3"/>
    <w:rsid w:val="00C238D8"/>
    <w:rsid w:val="00C24641"/>
    <w:rsid w:val="00C25F8B"/>
    <w:rsid w:val="00C27098"/>
    <w:rsid w:val="00C27496"/>
    <w:rsid w:val="00C27C78"/>
    <w:rsid w:val="00C30E3E"/>
    <w:rsid w:val="00C31491"/>
    <w:rsid w:val="00C31DEE"/>
    <w:rsid w:val="00C3270C"/>
    <w:rsid w:val="00C34334"/>
    <w:rsid w:val="00C365FA"/>
    <w:rsid w:val="00C36E10"/>
    <w:rsid w:val="00C375B1"/>
    <w:rsid w:val="00C378D8"/>
    <w:rsid w:val="00C410BB"/>
    <w:rsid w:val="00C4180A"/>
    <w:rsid w:val="00C41D43"/>
    <w:rsid w:val="00C44A6C"/>
    <w:rsid w:val="00C4520E"/>
    <w:rsid w:val="00C462D1"/>
    <w:rsid w:val="00C501D8"/>
    <w:rsid w:val="00C50C63"/>
    <w:rsid w:val="00C51808"/>
    <w:rsid w:val="00C51FD0"/>
    <w:rsid w:val="00C527D9"/>
    <w:rsid w:val="00C539E3"/>
    <w:rsid w:val="00C53C4E"/>
    <w:rsid w:val="00C54039"/>
    <w:rsid w:val="00C54117"/>
    <w:rsid w:val="00C5422A"/>
    <w:rsid w:val="00C55DB9"/>
    <w:rsid w:val="00C5618D"/>
    <w:rsid w:val="00C56F89"/>
    <w:rsid w:val="00C61711"/>
    <w:rsid w:val="00C63684"/>
    <w:rsid w:val="00C63EDF"/>
    <w:rsid w:val="00C642D2"/>
    <w:rsid w:val="00C64435"/>
    <w:rsid w:val="00C649ED"/>
    <w:rsid w:val="00C64D28"/>
    <w:rsid w:val="00C6515A"/>
    <w:rsid w:val="00C67FC7"/>
    <w:rsid w:val="00C70422"/>
    <w:rsid w:val="00C712B5"/>
    <w:rsid w:val="00C7140B"/>
    <w:rsid w:val="00C716B3"/>
    <w:rsid w:val="00C727EA"/>
    <w:rsid w:val="00C73317"/>
    <w:rsid w:val="00C73CC1"/>
    <w:rsid w:val="00C74032"/>
    <w:rsid w:val="00C761F7"/>
    <w:rsid w:val="00C77144"/>
    <w:rsid w:val="00C80054"/>
    <w:rsid w:val="00C828A7"/>
    <w:rsid w:val="00C831AB"/>
    <w:rsid w:val="00C86814"/>
    <w:rsid w:val="00C8737C"/>
    <w:rsid w:val="00C8796C"/>
    <w:rsid w:val="00C87F77"/>
    <w:rsid w:val="00C90160"/>
    <w:rsid w:val="00C93084"/>
    <w:rsid w:val="00C9342D"/>
    <w:rsid w:val="00C93DB2"/>
    <w:rsid w:val="00C93F40"/>
    <w:rsid w:val="00C94C0C"/>
    <w:rsid w:val="00C956A3"/>
    <w:rsid w:val="00C96653"/>
    <w:rsid w:val="00C96A2C"/>
    <w:rsid w:val="00C96B03"/>
    <w:rsid w:val="00C97082"/>
    <w:rsid w:val="00CA290C"/>
    <w:rsid w:val="00CA2D5B"/>
    <w:rsid w:val="00CA3309"/>
    <w:rsid w:val="00CA446E"/>
    <w:rsid w:val="00CA720A"/>
    <w:rsid w:val="00CA7DF2"/>
    <w:rsid w:val="00CB06F0"/>
    <w:rsid w:val="00CB11BC"/>
    <w:rsid w:val="00CB125B"/>
    <w:rsid w:val="00CB1516"/>
    <w:rsid w:val="00CB254A"/>
    <w:rsid w:val="00CB3090"/>
    <w:rsid w:val="00CB4957"/>
    <w:rsid w:val="00CB6C73"/>
    <w:rsid w:val="00CB71D3"/>
    <w:rsid w:val="00CB78AE"/>
    <w:rsid w:val="00CC044F"/>
    <w:rsid w:val="00CC106C"/>
    <w:rsid w:val="00CC18D8"/>
    <w:rsid w:val="00CC210D"/>
    <w:rsid w:val="00CC2D12"/>
    <w:rsid w:val="00CC3944"/>
    <w:rsid w:val="00CC7297"/>
    <w:rsid w:val="00CD0B08"/>
    <w:rsid w:val="00CD1595"/>
    <w:rsid w:val="00CD2C5B"/>
    <w:rsid w:val="00CD2E27"/>
    <w:rsid w:val="00CD3437"/>
    <w:rsid w:val="00CD4FDF"/>
    <w:rsid w:val="00CD582F"/>
    <w:rsid w:val="00CD5B0C"/>
    <w:rsid w:val="00CD6DE9"/>
    <w:rsid w:val="00CE00F3"/>
    <w:rsid w:val="00CE2151"/>
    <w:rsid w:val="00CE26FA"/>
    <w:rsid w:val="00CE36B3"/>
    <w:rsid w:val="00CE3BE1"/>
    <w:rsid w:val="00CE47CC"/>
    <w:rsid w:val="00CE6DCA"/>
    <w:rsid w:val="00CE7F39"/>
    <w:rsid w:val="00CF1F29"/>
    <w:rsid w:val="00CF237E"/>
    <w:rsid w:val="00CF2AD3"/>
    <w:rsid w:val="00CF4BA5"/>
    <w:rsid w:val="00CF57BF"/>
    <w:rsid w:val="00CF5946"/>
    <w:rsid w:val="00CF727A"/>
    <w:rsid w:val="00CF7AD4"/>
    <w:rsid w:val="00D00E89"/>
    <w:rsid w:val="00D013D6"/>
    <w:rsid w:val="00D01917"/>
    <w:rsid w:val="00D033C2"/>
    <w:rsid w:val="00D038AD"/>
    <w:rsid w:val="00D0550F"/>
    <w:rsid w:val="00D057E4"/>
    <w:rsid w:val="00D06077"/>
    <w:rsid w:val="00D0654F"/>
    <w:rsid w:val="00D07ACF"/>
    <w:rsid w:val="00D10810"/>
    <w:rsid w:val="00D11163"/>
    <w:rsid w:val="00D113A2"/>
    <w:rsid w:val="00D11DEE"/>
    <w:rsid w:val="00D12DE5"/>
    <w:rsid w:val="00D14825"/>
    <w:rsid w:val="00D1524D"/>
    <w:rsid w:val="00D157CA"/>
    <w:rsid w:val="00D15E05"/>
    <w:rsid w:val="00D15E09"/>
    <w:rsid w:val="00D2094B"/>
    <w:rsid w:val="00D20F92"/>
    <w:rsid w:val="00D2168B"/>
    <w:rsid w:val="00D21D2A"/>
    <w:rsid w:val="00D225F7"/>
    <w:rsid w:val="00D23A93"/>
    <w:rsid w:val="00D2491D"/>
    <w:rsid w:val="00D25F94"/>
    <w:rsid w:val="00D2699A"/>
    <w:rsid w:val="00D2733E"/>
    <w:rsid w:val="00D32039"/>
    <w:rsid w:val="00D33615"/>
    <w:rsid w:val="00D33B50"/>
    <w:rsid w:val="00D405D7"/>
    <w:rsid w:val="00D41B67"/>
    <w:rsid w:val="00D42047"/>
    <w:rsid w:val="00D42081"/>
    <w:rsid w:val="00D42644"/>
    <w:rsid w:val="00D460DA"/>
    <w:rsid w:val="00D46417"/>
    <w:rsid w:val="00D464DE"/>
    <w:rsid w:val="00D46AD6"/>
    <w:rsid w:val="00D50081"/>
    <w:rsid w:val="00D50B4D"/>
    <w:rsid w:val="00D52B46"/>
    <w:rsid w:val="00D53297"/>
    <w:rsid w:val="00D53C79"/>
    <w:rsid w:val="00D54E70"/>
    <w:rsid w:val="00D55A95"/>
    <w:rsid w:val="00D56FE0"/>
    <w:rsid w:val="00D57B94"/>
    <w:rsid w:val="00D608E1"/>
    <w:rsid w:val="00D60A2F"/>
    <w:rsid w:val="00D61905"/>
    <w:rsid w:val="00D635DB"/>
    <w:rsid w:val="00D678EA"/>
    <w:rsid w:val="00D70763"/>
    <w:rsid w:val="00D70DD3"/>
    <w:rsid w:val="00D7180F"/>
    <w:rsid w:val="00D73403"/>
    <w:rsid w:val="00D77EEB"/>
    <w:rsid w:val="00D8235D"/>
    <w:rsid w:val="00D82D23"/>
    <w:rsid w:val="00D841BD"/>
    <w:rsid w:val="00D84B65"/>
    <w:rsid w:val="00D84DD8"/>
    <w:rsid w:val="00D86D3C"/>
    <w:rsid w:val="00D87D73"/>
    <w:rsid w:val="00D90CB4"/>
    <w:rsid w:val="00D9169E"/>
    <w:rsid w:val="00D92CAA"/>
    <w:rsid w:val="00D931F6"/>
    <w:rsid w:val="00D93EAA"/>
    <w:rsid w:val="00D9451A"/>
    <w:rsid w:val="00D94AAA"/>
    <w:rsid w:val="00D95581"/>
    <w:rsid w:val="00D965D8"/>
    <w:rsid w:val="00DA03A8"/>
    <w:rsid w:val="00DA12AB"/>
    <w:rsid w:val="00DA2058"/>
    <w:rsid w:val="00DA467E"/>
    <w:rsid w:val="00DA4DAF"/>
    <w:rsid w:val="00DA5214"/>
    <w:rsid w:val="00DB0660"/>
    <w:rsid w:val="00DB07E4"/>
    <w:rsid w:val="00DB200E"/>
    <w:rsid w:val="00DB26B9"/>
    <w:rsid w:val="00DB2DE4"/>
    <w:rsid w:val="00DB54C7"/>
    <w:rsid w:val="00DB6DAE"/>
    <w:rsid w:val="00DB7B32"/>
    <w:rsid w:val="00DC0072"/>
    <w:rsid w:val="00DC17D8"/>
    <w:rsid w:val="00DC286A"/>
    <w:rsid w:val="00DC3369"/>
    <w:rsid w:val="00DC5C5B"/>
    <w:rsid w:val="00DC6129"/>
    <w:rsid w:val="00DC62D8"/>
    <w:rsid w:val="00DD27A8"/>
    <w:rsid w:val="00DD33CA"/>
    <w:rsid w:val="00DD404A"/>
    <w:rsid w:val="00DD502C"/>
    <w:rsid w:val="00DD561D"/>
    <w:rsid w:val="00DD5D08"/>
    <w:rsid w:val="00DD6501"/>
    <w:rsid w:val="00DD666E"/>
    <w:rsid w:val="00DD6B06"/>
    <w:rsid w:val="00DE0189"/>
    <w:rsid w:val="00DE0449"/>
    <w:rsid w:val="00DE206D"/>
    <w:rsid w:val="00DE3615"/>
    <w:rsid w:val="00DE36FF"/>
    <w:rsid w:val="00DE3909"/>
    <w:rsid w:val="00DE3FBD"/>
    <w:rsid w:val="00DE50CC"/>
    <w:rsid w:val="00DE63D5"/>
    <w:rsid w:val="00DE642E"/>
    <w:rsid w:val="00DE731E"/>
    <w:rsid w:val="00DF1E5B"/>
    <w:rsid w:val="00DF488B"/>
    <w:rsid w:val="00DF64A4"/>
    <w:rsid w:val="00DF6B71"/>
    <w:rsid w:val="00DF6EA3"/>
    <w:rsid w:val="00E003E1"/>
    <w:rsid w:val="00E02342"/>
    <w:rsid w:val="00E03363"/>
    <w:rsid w:val="00E04E65"/>
    <w:rsid w:val="00E054E4"/>
    <w:rsid w:val="00E059E9"/>
    <w:rsid w:val="00E05DEC"/>
    <w:rsid w:val="00E06C25"/>
    <w:rsid w:val="00E073C6"/>
    <w:rsid w:val="00E07C93"/>
    <w:rsid w:val="00E10224"/>
    <w:rsid w:val="00E102B2"/>
    <w:rsid w:val="00E113FB"/>
    <w:rsid w:val="00E1234E"/>
    <w:rsid w:val="00E13787"/>
    <w:rsid w:val="00E1453D"/>
    <w:rsid w:val="00E152AE"/>
    <w:rsid w:val="00E157ED"/>
    <w:rsid w:val="00E16C70"/>
    <w:rsid w:val="00E1707F"/>
    <w:rsid w:val="00E21BEA"/>
    <w:rsid w:val="00E23C55"/>
    <w:rsid w:val="00E24695"/>
    <w:rsid w:val="00E25192"/>
    <w:rsid w:val="00E25883"/>
    <w:rsid w:val="00E258EA"/>
    <w:rsid w:val="00E25EFB"/>
    <w:rsid w:val="00E34509"/>
    <w:rsid w:val="00E35DDC"/>
    <w:rsid w:val="00E37199"/>
    <w:rsid w:val="00E373C5"/>
    <w:rsid w:val="00E3760D"/>
    <w:rsid w:val="00E41004"/>
    <w:rsid w:val="00E41137"/>
    <w:rsid w:val="00E4251A"/>
    <w:rsid w:val="00E432DF"/>
    <w:rsid w:val="00E449A2"/>
    <w:rsid w:val="00E44D4C"/>
    <w:rsid w:val="00E45221"/>
    <w:rsid w:val="00E5095A"/>
    <w:rsid w:val="00E50FEC"/>
    <w:rsid w:val="00E52654"/>
    <w:rsid w:val="00E52CE0"/>
    <w:rsid w:val="00E53803"/>
    <w:rsid w:val="00E5707F"/>
    <w:rsid w:val="00E5755D"/>
    <w:rsid w:val="00E5799A"/>
    <w:rsid w:val="00E61318"/>
    <w:rsid w:val="00E6352C"/>
    <w:rsid w:val="00E637BA"/>
    <w:rsid w:val="00E6554C"/>
    <w:rsid w:val="00E675C1"/>
    <w:rsid w:val="00E729E4"/>
    <w:rsid w:val="00E72C43"/>
    <w:rsid w:val="00E75C75"/>
    <w:rsid w:val="00E75F1B"/>
    <w:rsid w:val="00E777BA"/>
    <w:rsid w:val="00E77A48"/>
    <w:rsid w:val="00E812E2"/>
    <w:rsid w:val="00E81899"/>
    <w:rsid w:val="00E819B0"/>
    <w:rsid w:val="00E8209E"/>
    <w:rsid w:val="00E87E36"/>
    <w:rsid w:val="00E90A0F"/>
    <w:rsid w:val="00E9239D"/>
    <w:rsid w:val="00E929D4"/>
    <w:rsid w:val="00E93A7B"/>
    <w:rsid w:val="00E93B9C"/>
    <w:rsid w:val="00E94617"/>
    <w:rsid w:val="00E94A2D"/>
    <w:rsid w:val="00E95A57"/>
    <w:rsid w:val="00E95A9C"/>
    <w:rsid w:val="00E96104"/>
    <w:rsid w:val="00EA0920"/>
    <w:rsid w:val="00EA0D77"/>
    <w:rsid w:val="00EA2864"/>
    <w:rsid w:val="00EA2B4B"/>
    <w:rsid w:val="00EA4430"/>
    <w:rsid w:val="00EA68AB"/>
    <w:rsid w:val="00EA75FE"/>
    <w:rsid w:val="00EB03D8"/>
    <w:rsid w:val="00EB0902"/>
    <w:rsid w:val="00EB1F69"/>
    <w:rsid w:val="00EB3D51"/>
    <w:rsid w:val="00EB4740"/>
    <w:rsid w:val="00EB4F8B"/>
    <w:rsid w:val="00EB7C0A"/>
    <w:rsid w:val="00EC05A7"/>
    <w:rsid w:val="00EC1AD6"/>
    <w:rsid w:val="00EC22E4"/>
    <w:rsid w:val="00EC2ECA"/>
    <w:rsid w:val="00ED0046"/>
    <w:rsid w:val="00ED0B1B"/>
    <w:rsid w:val="00ED2867"/>
    <w:rsid w:val="00ED2CBA"/>
    <w:rsid w:val="00ED2D4E"/>
    <w:rsid w:val="00ED359A"/>
    <w:rsid w:val="00ED46F1"/>
    <w:rsid w:val="00ED590C"/>
    <w:rsid w:val="00EE109B"/>
    <w:rsid w:val="00EE168D"/>
    <w:rsid w:val="00EE23D8"/>
    <w:rsid w:val="00EE2575"/>
    <w:rsid w:val="00EE65AD"/>
    <w:rsid w:val="00EF52A6"/>
    <w:rsid w:val="00EF5667"/>
    <w:rsid w:val="00EF57B2"/>
    <w:rsid w:val="00EF7FEF"/>
    <w:rsid w:val="00F01D6C"/>
    <w:rsid w:val="00F024D9"/>
    <w:rsid w:val="00F05230"/>
    <w:rsid w:val="00F05FF8"/>
    <w:rsid w:val="00F072AB"/>
    <w:rsid w:val="00F10710"/>
    <w:rsid w:val="00F10DE1"/>
    <w:rsid w:val="00F11552"/>
    <w:rsid w:val="00F1433B"/>
    <w:rsid w:val="00F15229"/>
    <w:rsid w:val="00F16AD4"/>
    <w:rsid w:val="00F16F51"/>
    <w:rsid w:val="00F20847"/>
    <w:rsid w:val="00F242C3"/>
    <w:rsid w:val="00F2598F"/>
    <w:rsid w:val="00F25EF1"/>
    <w:rsid w:val="00F25F17"/>
    <w:rsid w:val="00F27A5C"/>
    <w:rsid w:val="00F27AA5"/>
    <w:rsid w:val="00F3128C"/>
    <w:rsid w:val="00F3131B"/>
    <w:rsid w:val="00F3249F"/>
    <w:rsid w:val="00F3394F"/>
    <w:rsid w:val="00F33DA0"/>
    <w:rsid w:val="00F3480C"/>
    <w:rsid w:val="00F35094"/>
    <w:rsid w:val="00F35B6C"/>
    <w:rsid w:val="00F35EE7"/>
    <w:rsid w:val="00F41187"/>
    <w:rsid w:val="00F41C28"/>
    <w:rsid w:val="00F41E46"/>
    <w:rsid w:val="00F42116"/>
    <w:rsid w:val="00F43AD8"/>
    <w:rsid w:val="00F4721C"/>
    <w:rsid w:val="00F47A51"/>
    <w:rsid w:val="00F51076"/>
    <w:rsid w:val="00F51EEC"/>
    <w:rsid w:val="00F52072"/>
    <w:rsid w:val="00F535D3"/>
    <w:rsid w:val="00F5369E"/>
    <w:rsid w:val="00F53869"/>
    <w:rsid w:val="00F53B18"/>
    <w:rsid w:val="00F5429F"/>
    <w:rsid w:val="00F57B49"/>
    <w:rsid w:val="00F604C3"/>
    <w:rsid w:val="00F604D1"/>
    <w:rsid w:val="00F61201"/>
    <w:rsid w:val="00F63AA9"/>
    <w:rsid w:val="00F6469D"/>
    <w:rsid w:val="00F64F58"/>
    <w:rsid w:val="00F64FED"/>
    <w:rsid w:val="00F6721E"/>
    <w:rsid w:val="00F67863"/>
    <w:rsid w:val="00F67868"/>
    <w:rsid w:val="00F70C89"/>
    <w:rsid w:val="00F70FFE"/>
    <w:rsid w:val="00F71892"/>
    <w:rsid w:val="00F72FCA"/>
    <w:rsid w:val="00F7345A"/>
    <w:rsid w:val="00F73822"/>
    <w:rsid w:val="00F73903"/>
    <w:rsid w:val="00F7401A"/>
    <w:rsid w:val="00F76477"/>
    <w:rsid w:val="00F768E1"/>
    <w:rsid w:val="00F76B33"/>
    <w:rsid w:val="00F77F12"/>
    <w:rsid w:val="00F8177D"/>
    <w:rsid w:val="00F83090"/>
    <w:rsid w:val="00F87E70"/>
    <w:rsid w:val="00F91387"/>
    <w:rsid w:val="00F926C0"/>
    <w:rsid w:val="00F93193"/>
    <w:rsid w:val="00F931FB"/>
    <w:rsid w:val="00F9364A"/>
    <w:rsid w:val="00F94F1D"/>
    <w:rsid w:val="00F95F1E"/>
    <w:rsid w:val="00F96007"/>
    <w:rsid w:val="00F96D90"/>
    <w:rsid w:val="00F9783E"/>
    <w:rsid w:val="00FA0CBA"/>
    <w:rsid w:val="00FA0D4A"/>
    <w:rsid w:val="00FA281F"/>
    <w:rsid w:val="00FA3C3D"/>
    <w:rsid w:val="00FB2FE9"/>
    <w:rsid w:val="00FB3887"/>
    <w:rsid w:val="00FB3D48"/>
    <w:rsid w:val="00FB58EB"/>
    <w:rsid w:val="00FB73A7"/>
    <w:rsid w:val="00FC327D"/>
    <w:rsid w:val="00FC792F"/>
    <w:rsid w:val="00FC79D3"/>
    <w:rsid w:val="00FC7D32"/>
    <w:rsid w:val="00FD5321"/>
    <w:rsid w:val="00FD5396"/>
    <w:rsid w:val="00FD5982"/>
    <w:rsid w:val="00FE17C7"/>
    <w:rsid w:val="00FE461C"/>
    <w:rsid w:val="00FE6510"/>
    <w:rsid w:val="00FF00E3"/>
    <w:rsid w:val="00FF0893"/>
    <w:rsid w:val="00FF1815"/>
    <w:rsid w:val="00FF1CB9"/>
    <w:rsid w:val="00FF27DF"/>
    <w:rsid w:val="00FF2A6B"/>
    <w:rsid w:val="00FF2CB3"/>
    <w:rsid w:val="00FF4676"/>
    <w:rsid w:val="00FF58F0"/>
    <w:rsid w:val="00FF6BC9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4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3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66FEF"/>
    <w:pPr>
      <w:snapToGrid w:val="0"/>
      <w:jc w:val="left"/>
    </w:pPr>
  </w:style>
  <w:style w:type="character" w:styleId="a5">
    <w:name w:val="footnote reference"/>
    <w:semiHidden/>
    <w:rsid w:val="00A66FEF"/>
    <w:rPr>
      <w:vertAlign w:val="superscript"/>
    </w:rPr>
  </w:style>
  <w:style w:type="paragraph" w:styleId="a6">
    <w:name w:val="Balloon Text"/>
    <w:basedOn w:val="a"/>
    <w:semiHidden/>
    <w:rsid w:val="004B4C46"/>
    <w:rPr>
      <w:rFonts w:ascii="Arial" w:eastAsia="돋움" w:hAnsi="Arial"/>
      <w:sz w:val="18"/>
      <w:szCs w:val="18"/>
    </w:rPr>
  </w:style>
  <w:style w:type="paragraph" w:styleId="a7">
    <w:name w:val="caption"/>
    <w:basedOn w:val="a"/>
    <w:next w:val="a"/>
    <w:qFormat/>
    <w:rsid w:val="00F67868"/>
    <w:pPr>
      <w:spacing w:before="120" w:after="240"/>
    </w:pPr>
    <w:rPr>
      <w:b/>
      <w:bCs/>
      <w:szCs w:val="20"/>
    </w:rPr>
  </w:style>
  <w:style w:type="character" w:styleId="a8">
    <w:name w:val="Hyperlink"/>
    <w:rsid w:val="00796F62"/>
    <w:rPr>
      <w:color w:val="0000FF"/>
      <w:u w:val="single"/>
    </w:rPr>
  </w:style>
  <w:style w:type="paragraph" w:styleId="a9">
    <w:name w:val="header"/>
    <w:basedOn w:val="a"/>
    <w:link w:val="Char"/>
    <w:uiPriority w:val="99"/>
    <w:unhideWhenUsed/>
    <w:rsid w:val="00644F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uiPriority w:val="99"/>
    <w:rsid w:val="00644F4F"/>
    <w:rPr>
      <w:rFonts w:ascii="바탕"/>
      <w:kern w:val="2"/>
      <w:szCs w:val="24"/>
    </w:rPr>
  </w:style>
  <w:style w:type="paragraph" w:styleId="aa">
    <w:name w:val="footer"/>
    <w:basedOn w:val="a"/>
    <w:link w:val="Char0"/>
    <w:uiPriority w:val="99"/>
    <w:unhideWhenUsed/>
    <w:rsid w:val="00644F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uiPriority w:val="99"/>
    <w:rsid w:val="00644F4F"/>
    <w:rPr>
      <w:rFonts w:ascii="바탕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4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C3A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66FEF"/>
    <w:pPr>
      <w:snapToGrid w:val="0"/>
      <w:jc w:val="left"/>
    </w:pPr>
  </w:style>
  <w:style w:type="character" w:styleId="a5">
    <w:name w:val="footnote reference"/>
    <w:semiHidden/>
    <w:rsid w:val="00A66FEF"/>
    <w:rPr>
      <w:vertAlign w:val="superscript"/>
    </w:rPr>
  </w:style>
  <w:style w:type="paragraph" w:styleId="a6">
    <w:name w:val="Balloon Text"/>
    <w:basedOn w:val="a"/>
    <w:semiHidden/>
    <w:rsid w:val="004B4C46"/>
    <w:rPr>
      <w:rFonts w:ascii="Arial" w:eastAsia="돋움" w:hAnsi="Arial"/>
      <w:sz w:val="18"/>
      <w:szCs w:val="18"/>
    </w:rPr>
  </w:style>
  <w:style w:type="paragraph" w:styleId="a7">
    <w:name w:val="caption"/>
    <w:basedOn w:val="a"/>
    <w:next w:val="a"/>
    <w:qFormat/>
    <w:rsid w:val="00F67868"/>
    <w:pPr>
      <w:spacing w:before="120" w:after="240"/>
    </w:pPr>
    <w:rPr>
      <w:b/>
      <w:bCs/>
      <w:szCs w:val="20"/>
    </w:rPr>
  </w:style>
  <w:style w:type="character" w:styleId="a8">
    <w:name w:val="Hyperlink"/>
    <w:rsid w:val="00796F62"/>
    <w:rPr>
      <w:color w:val="0000FF"/>
      <w:u w:val="single"/>
    </w:rPr>
  </w:style>
  <w:style w:type="paragraph" w:styleId="a9">
    <w:name w:val="header"/>
    <w:basedOn w:val="a"/>
    <w:link w:val="Char"/>
    <w:uiPriority w:val="99"/>
    <w:unhideWhenUsed/>
    <w:rsid w:val="00644F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uiPriority w:val="99"/>
    <w:rsid w:val="00644F4F"/>
    <w:rPr>
      <w:rFonts w:ascii="바탕"/>
      <w:kern w:val="2"/>
      <w:szCs w:val="24"/>
    </w:rPr>
  </w:style>
  <w:style w:type="paragraph" w:styleId="aa">
    <w:name w:val="footer"/>
    <w:basedOn w:val="a"/>
    <w:link w:val="Char0"/>
    <w:uiPriority w:val="99"/>
    <w:unhideWhenUsed/>
    <w:rsid w:val="00644F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uiPriority w:val="99"/>
    <w:rsid w:val="00644F4F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8890">
                              <w:marLeft w:val="270"/>
                              <w:marRight w:val="0"/>
                              <w:marTop w:val="9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11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7524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0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002">
          <w:marLeft w:val="0"/>
          <w:marRight w:val="0"/>
          <w:marTop w:val="30"/>
          <w:marBottom w:val="15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736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206166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69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브랜드 선호도</vt:lpstr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브랜드 선호도</dc:title>
  <dc:creator>modu</dc:creator>
  <cp:lastModifiedBy>sunken</cp:lastModifiedBy>
  <cp:revision>4</cp:revision>
  <cp:lastPrinted>2014-05-14T09:03:00Z</cp:lastPrinted>
  <dcterms:created xsi:type="dcterms:W3CDTF">2014-05-14T08:47:00Z</dcterms:created>
  <dcterms:modified xsi:type="dcterms:W3CDTF">2014-05-14T09:12:00Z</dcterms:modified>
</cp:coreProperties>
</file>